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985" w:rsidRPr="00C22387" w:rsidRDefault="00152497">
      <w:pPr>
        <w:jc w:val="center"/>
        <w:rPr>
          <w:sz w:val="28"/>
        </w:rPr>
      </w:pPr>
      <w:r w:rsidRPr="00C22387">
        <w:rPr>
          <w:noProof/>
        </w:rPr>
        <w:drawing>
          <wp:inline distT="0" distB="0" distL="0" distR="0" wp14:anchorId="42458D48" wp14:editId="0149DB0D">
            <wp:extent cx="996314" cy="7372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9631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85" w:rsidRPr="00C22387" w:rsidRDefault="004A1985">
      <w:pPr>
        <w:jc w:val="center"/>
        <w:rPr>
          <w:sz w:val="28"/>
        </w:rPr>
      </w:pPr>
    </w:p>
    <w:p w:rsidR="004A1985" w:rsidRPr="00C22387" w:rsidRDefault="00152497">
      <w:pPr>
        <w:pStyle w:val="a5"/>
        <w:jc w:val="center"/>
        <w:rPr>
          <w:b/>
          <w:spacing w:val="20"/>
          <w:sz w:val="36"/>
          <w:u w:val="single"/>
        </w:rPr>
      </w:pPr>
      <w:r w:rsidRPr="00C22387">
        <w:rPr>
          <w:b/>
          <w:spacing w:val="20"/>
          <w:sz w:val="36"/>
          <w:u w:val="single"/>
        </w:rPr>
        <w:t>ПРАВИТЕЛЬСТВО ИВАНОВСКОЙ ОБЛАСТИ</w:t>
      </w:r>
    </w:p>
    <w:p w:rsidR="004A1985" w:rsidRPr="00C22387" w:rsidRDefault="004A1985">
      <w:pPr>
        <w:pStyle w:val="a5"/>
        <w:jc w:val="center"/>
        <w:rPr>
          <w:spacing w:val="20"/>
          <w:sz w:val="28"/>
        </w:rPr>
      </w:pPr>
    </w:p>
    <w:p w:rsidR="004A1985" w:rsidRPr="00C22387" w:rsidRDefault="00152497">
      <w:pPr>
        <w:pStyle w:val="a5"/>
        <w:jc w:val="center"/>
        <w:rPr>
          <w:b/>
          <w:spacing w:val="34"/>
          <w:sz w:val="36"/>
        </w:rPr>
      </w:pPr>
      <w:r w:rsidRPr="00C22387">
        <w:rPr>
          <w:b/>
          <w:spacing w:val="34"/>
          <w:sz w:val="36"/>
        </w:rPr>
        <w:t>ПОСТАНОВЛЕНИЕ</w:t>
      </w:r>
    </w:p>
    <w:p w:rsidR="004A1985" w:rsidRPr="00C22387" w:rsidRDefault="004A1985">
      <w:pPr>
        <w:pStyle w:val="a5"/>
        <w:jc w:val="center"/>
        <w:rPr>
          <w:spacing w:val="34"/>
          <w:sz w:val="28"/>
        </w:rPr>
      </w:pPr>
    </w:p>
    <w:p w:rsidR="004A1985" w:rsidRPr="00C22387" w:rsidRDefault="004A1985">
      <w:pPr>
        <w:pStyle w:val="a5"/>
        <w:jc w:val="center"/>
        <w:rPr>
          <w:spacing w:val="34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4A1985" w:rsidRPr="00C22387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от _______________ № ______</w:t>
            </w:r>
            <w:proofErr w:type="gramStart"/>
            <w:r w:rsidRPr="00C22387">
              <w:rPr>
                <w:sz w:val="28"/>
              </w:rPr>
              <w:t>_-</w:t>
            </w:r>
            <w:proofErr w:type="gramEnd"/>
            <w:r w:rsidRPr="00C22387">
              <w:rPr>
                <w:sz w:val="28"/>
              </w:rPr>
              <w:t>п</w:t>
            </w:r>
          </w:p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г. Иваново</w:t>
            </w:r>
          </w:p>
        </w:tc>
      </w:tr>
    </w:tbl>
    <w:p w:rsidR="004A1985" w:rsidRPr="00C22387" w:rsidRDefault="004A1985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4A1985" w:rsidRPr="00C22387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b/>
                <w:sz w:val="28"/>
              </w:rPr>
            </w:pPr>
            <w:r w:rsidRPr="00C22387">
              <w:rPr>
                <w:b/>
                <w:sz w:val="28"/>
              </w:rPr>
              <w:t>О памятнике природы Ивановской области</w:t>
            </w:r>
          </w:p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b/>
                <w:sz w:val="28"/>
              </w:rPr>
              <w:t>«Лесопарк «Марьина роща»</w:t>
            </w:r>
          </w:p>
        </w:tc>
      </w:tr>
    </w:tbl>
    <w:p w:rsidR="004A1985" w:rsidRPr="00C22387" w:rsidRDefault="004A1985">
      <w:pPr>
        <w:jc w:val="center"/>
        <w:rPr>
          <w:sz w:val="28"/>
        </w:rPr>
      </w:pPr>
    </w:p>
    <w:p w:rsidR="004A1985" w:rsidRPr="00C22387" w:rsidRDefault="004A1985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4A1985" w:rsidRPr="00C22387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В соответствии с Федеральным законом от 14.03.1995 № 33-ФЗ          «Об особо охраняемых природных территориях», </w:t>
            </w:r>
            <w:r w:rsidR="00F50B28" w:rsidRPr="00C22387">
              <w:rPr>
                <w:bCs/>
                <w:sz w:val="28"/>
                <w:szCs w:val="28"/>
              </w:rPr>
              <w:t xml:space="preserve">приказом Федеральной службы государственной регистрации, кадастра и картографии от 26.07.2022 № </w:t>
            </w:r>
            <w:proofErr w:type="gramStart"/>
            <w:r w:rsidR="00F50B28" w:rsidRPr="00C22387">
              <w:rPr>
                <w:bCs/>
                <w:sz w:val="28"/>
                <w:szCs w:val="28"/>
              </w:rPr>
              <w:t>П</w:t>
            </w:r>
            <w:proofErr w:type="gramEnd"/>
            <w:r w:rsidR="00F50B28" w:rsidRPr="00C22387">
              <w:rPr>
                <w:bCs/>
                <w:sz w:val="28"/>
                <w:szCs w:val="28"/>
              </w:rPr>
              <w:t>/0292 «</w:t>
            </w:r>
            <w:r w:rsidR="00F50B28" w:rsidRPr="00C22387">
              <w:rPr>
                <w:bCs/>
                <w:sz w:val="28"/>
                <w:szCs w:val="28"/>
                <w:shd w:val="clear" w:color="auto" w:fill="FFFFFF"/>
              </w:rPr>
              <w:t xml:space="preserve"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</w:t>
            </w:r>
            <w:proofErr w:type="gramStart"/>
            <w:r w:rsidR="00F50B28" w:rsidRPr="00C22387">
              <w:rPr>
                <w:bCs/>
                <w:sz w:val="28"/>
                <w:szCs w:val="28"/>
                <w:shd w:val="clear" w:color="auto" w:fill="FFFFFF"/>
              </w:rPr>
              <w:t>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</w:t>
            </w:r>
            <w:r w:rsidRPr="00C22387">
              <w:rPr>
                <w:sz w:val="28"/>
              </w:rPr>
              <w:t xml:space="preserve"> Законом Ивановской области от 06.05.2011 № 39-ОЗ «Об особо охраняемых природных территориях в Ивановской области», решениями малого Совета Ивановского областного Совета народных депутатов</w:t>
            </w:r>
            <w:proofErr w:type="gramEnd"/>
            <w:r w:rsidRPr="00C22387">
              <w:rPr>
                <w:sz w:val="28"/>
              </w:rPr>
              <w:t xml:space="preserve">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</w:t>
            </w:r>
            <w:proofErr w:type="gramStart"/>
            <w:r w:rsidRPr="00C22387">
              <w:rPr>
                <w:b/>
                <w:sz w:val="28"/>
              </w:rPr>
              <w:t>п</w:t>
            </w:r>
            <w:proofErr w:type="gramEnd"/>
            <w:r w:rsidRPr="00C22387">
              <w:rPr>
                <w:b/>
                <w:sz w:val="28"/>
              </w:rPr>
              <w:t xml:space="preserve"> о с т а н о в л я е т</w:t>
            </w:r>
            <w:r w:rsidRPr="00C22387">
              <w:rPr>
                <w:sz w:val="28"/>
              </w:rPr>
              <w:t>:</w:t>
            </w:r>
          </w:p>
          <w:p w:rsidR="004A1985" w:rsidRPr="00C22387" w:rsidRDefault="00F50B28">
            <w:pPr>
              <w:pStyle w:val="af7"/>
              <w:widowControl w:val="0"/>
              <w:ind w:firstLine="709"/>
            </w:pPr>
            <w:r w:rsidRPr="00C22387">
              <w:t>1</w:t>
            </w:r>
            <w:r w:rsidR="00152497" w:rsidRPr="00C22387">
              <w:t>. Утвердить паспорт памятника природы Ивановской области «Лесопарк «Марьина роща»   (прилагается).</w:t>
            </w:r>
          </w:p>
          <w:p w:rsidR="00F50B28" w:rsidRPr="00C22387" w:rsidRDefault="00F50B28">
            <w:pPr>
              <w:pStyle w:val="af7"/>
              <w:widowControl w:val="0"/>
              <w:ind w:firstLine="709"/>
            </w:pPr>
            <w:r w:rsidRPr="00C22387">
              <w:t>2. Настоящее постановление вступает в силу через 10 дней после дня его официального опубликования.</w:t>
            </w:r>
          </w:p>
        </w:tc>
      </w:tr>
    </w:tbl>
    <w:p w:rsidR="004A1985" w:rsidRPr="00C22387" w:rsidRDefault="004A1985">
      <w:pPr>
        <w:pStyle w:val="af7"/>
      </w:pPr>
    </w:p>
    <w:p w:rsidR="004A1985" w:rsidRPr="00C22387" w:rsidRDefault="004A1985">
      <w:pPr>
        <w:pStyle w:val="af7"/>
      </w:pPr>
    </w:p>
    <w:p w:rsidR="004A1985" w:rsidRPr="00C22387" w:rsidRDefault="004A1985">
      <w:pPr>
        <w:pStyle w:val="af7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637"/>
      </w:tblGrid>
      <w:tr w:rsidR="004A1985" w:rsidRPr="00C22387">
        <w:tc>
          <w:tcPr>
            <w:tcW w:w="45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pStyle w:val="af7"/>
              <w:widowControl w:val="0"/>
              <w:ind w:right="-156" w:firstLine="0"/>
              <w:jc w:val="left"/>
              <w:rPr>
                <w:b/>
              </w:rPr>
            </w:pPr>
            <w:r w:rsidRPr="00C22387">
              <w:rPr>
                <w:b/>
              </w:rPr>
              <w:lastRenderedPageBreak/>
              <w:t>Губернатор</w:t>
            </w:r>
          </w:p>
          <w:p w:rsidR="004A1985" w:rsidRPr="00C22387" w:rsidRDefault="00152497">
            <w:pPr>
              <w:pStyle w:val="af7"/>
              <w:widowControl w:val="0"/>
              <w:ind w:right="-156" w:firstLine="0"/>
              <w:jc w:val="left"/>
              <w:rPr>
                <w:b/>
              </w:rPr>
            </w:pPr>
            <w:r w:rsidRPr="00C22387">
              <w:rPr>
                <w:b/>
              </w:rPr>
              <w:t>Ивановской области</w:t>
            </w:r>
          </w:p>
        </w:tc>
        <w:tc>
          <w:tcPr>
            <w:tcW w:w="46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4A1985">
            <w:pPr>
              <w:pStyle w:val="af7"/>
              <w:widowControl w:val="0"/>
              <w:ind w:firstLine="0"/>
              <w:jc w:val="right"/>
              <w:rPr>
                <w:b/>
              </w:rPr>
            </w:pPr>
          </w:p>
          <w:p w:rsidR="004A1985" w:rsidRPr="00C22387" w:rsidRDefault="00152497">
            <w:pPr>
              <w:pStyle w:val="af7"/>
              <w:widowControl w:val="0"/>
              <w:ind w:firstLine="0"/>
              <w:jc w:val="right"/>
              <w:rPr>
                <w:b/>
              </w:rPr>
            </w:pPr>
            <w:r w:rsidRPr="00C22387">
              <w:rPr>
                <w:b/>
              </w:rPr>
              <w:t>С.С. Воскресенский</w:t>
            </w:r>
          </w:p>
        </w:tc>
      </w:tr>
    </w:tbl>
    <w:p w:rsidR="004A1985" w:rsidRPr="00C22387" w:rsidRDefault="00152497">
      <w:pPr>
        <w:jc w:val="right"/>
        <w:outlineLvl w:val="0"/>
        <w:rPr>
          <w:sz w:val="28"/>
        </w:rPr>
      </w:pPr>
      <w:r w:rsidRPr="00C22387">
        <w:br w:type="page"/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sz w:val="28"/>
        </w:rPr>
        <w:lastRenderedPageBreak/>
        <w:t>Приложение к постановлению</w:t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sz w:val="28"/>
        </w:rPr>
        <w:t>Правительства Ивановской области</w:t>
      </w:r>
    </w:p>
    <w:p w:rsidR="004A1985" w:rsidRPr="00C22387" w:rsidRDefault="00152497">
      <w:pPr>
        <w:keepNext/>
        <w:jc w:val="right"/>
        <w:outlineLvl w:val="0"/>
        <w:rPr>
          <w:sz w:val="28"/>
        </w:rPr>
      </w:pPr>
      <w:r w:rsidRPr="00C22387">
        <w:rPr>
          <w:sz w:val="28"/>
        </w:rPr>
        <w:t>от ______________ № _____</w:t>
      </w:r>
      <w:proofErr w:type="gramStart"/>
      <w:r w:rsidRPr="00C22387">
        <w:rPr>
          <w:sz w:val="28"/>
        </w:rPr>
        <w:t>_-</w:t>
      </w:r>
      <w:proofErr w:type="gramEnd"/>
      <w:r w:rsidRPr="00C22387">
        <w:rPr>
          <w:sz w:val="28"/>
        </w:rPr>
        <w:t>п</w:t>
      </w:r>
    </w:p>
    <w:p w:rsidR="004A1985" w:rsidRPr="00C22387" w:rsidRDefault="004A1985">
      <w:pPr>
        <w:jc w:val="right"/>
        <w:outlineLvl w:val="0"/>
        <w:rPr>
          <w:b/>
          <w:sz w:val="28"/>
        </w:rPr>
      </w:pPr>
    </w:p>
    <w:p w:rsidR="004A1985" w:rsidRPr="00C22387" w:rsidRDefault="00152497">
      <w:pPr>
        <w:jc w:val="center"/>
        <w:rPr>
          <w:sz w:val="28"/>
        </w:rPr>
      </w:pPr>
      <w:r w:rsidRPr="00C22387">
        <w:rPr>
          <w:b/>
          <w:sz w:val="28"/>
        </w:rPr>
        <w:t>Паспорт</w:t>
      </w:r>
    </w:p>
    <w:p w:rsidR="004A1985" w:rsidRPr="00C22387" w:rsidRDefault="00152497">
      <w:pPr>
        <w:jc w:val="center"/>
        <w:rPr>
          <w:b/>
          <w:sz w:val="28"/>
        </w:rPr>
      </w:pPr>
      <w:r w:rsidRPr="00C22387">
        <w:rPr>
          <w:b/>
          <w:sz w:val="28"/>
        </w:rPr>
        <w:t>памятника природы Ивановской области</w:t>
      </w:r>
    </w:p>
    <w:p w:rsidR="004A1985" w:rsidRPr="00C22387" w:rsidRDefault="00152497">
      <w:pPr>
        <w:jc w:val="center"/>
        <w:rPr>
          <w:b/>
          <w:sz w:val="28"/>
        </w:rPr>
      </w:pPr>
      <w:r w:rsidRPr="00C22387">
        <w:rPr>
          <w:b/>
          <w:sz w:val="28"/>
        </w:rPr>
        <w:t xml:space="preserve">«Лесопарк «Марьина роща» </w:t>
      </w:r>
    </w:p>
    <w:p w:rsidR="004A1985" w:rsidRPr="00C22387" w:rsidRDefault="004A1985">
      <w:pPr>
        <w:jc w:val="center"/>
        <w:rPr>
          <w:b/>
          <w:sz w:val="28"/>
        </w:rPr>
      </w:pPr>
    </w:p>
    <w:p w:rsidR="004A1985" w:rsidRPr="00C22387" w:rsidRDefault="004A1985">
      <w:pPr>
        <w:jc w:val="center"/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9"/>
        <w:gridCol w:w="6225"/>
      </w:tblGrid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1. Полное официальное название природного объекта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ind w:firstLine="709"/>
              <w:jc w:val="both"/>
              <w:rPr>
                <w:sz w:val="28"/>
              </w:rPr>
            </w:pPr>
            <w:proofErr w:type="gramStart"/>
            <w:r w:rsidRPr="00C22387">
              <w:rPr>
                <w:sz w:val="28"/>
              </w:rPr>
              <w:t xml:space="preserve">Памятник природы Ивановской области </w:t>
            </w:r>
            <w:r w:rsidRPr="00C22387">
              <w:rPr>
                <w:b/>
                <w:sz w:val="28"/>
              </w:rPr>
              <w:t>«</w:t>
            </w:r>
            <w:r w:rsidRPr="00C22387">
              <w:rPr>
                <w:sz w:val="28"/>
              </w:rPr>
              <w:t>Лесопарк «Марьина роща» (далее – Памятник природы) (решение Исполнительного комитета Ивановского областного (промышленного) Совета депутатов трудящихся от 22.02.1965 № 164 «Об охране памятников природы Ивановской области (протокол № 5)»,  решения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земель»)</w:t>
            </w:r>
            <w:proofErr w:type="gramEnd"/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2. Местоположение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 w:rsidP="00CA00F8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Памятник природы находится в Шуйском районе</w:t>
            </w:r>
            <w:r w:rsidR="00270FC5" w:rsidRPr="00C22387">
              <w:rPr>
                <w:sz w:val="28"/>
              </w:rPr>
              <w:t xml:space="preserve"> Ивановской области</w:t>
            </w:r>
            <w:r w:rsidRPr="00C22387">
              <w:rPr>
                <w:sz w:val="28"/>
              </w:rPr>
              <w:t xml:space="preserve">, на территории </w:t>
            </w:r>
            <w:proofErr w:type="spellStart"/>
            <w:r w:rsidRPr="00C22387">
              <w:rPr>
                <w:sz w:val="28"/>
              </w:rPr>
              <w:t>Остаповского</w:t>
            </w:r>
            <w:proofErr w:type="spellEnd"/>
            <w:r w:rsidRPr="00C22387">
              <w:rPr>
                <w:sz w:val="28"/>
              </w:rPr>
              <w:t xml:space="preserve"> сельского поселения Шуйского муниципального района</w:t>
            </w:r>
            <w:r w:rsidR="00BE5B38" w:rsidRPr="00C22387">
              <w:rPr>
                <w:sz w:val="28"/>
              </w:rPr>
              <w:t xml:space="preserve"> Ивановской области</w:t>
            </w:r>
            <w:r w:rsidRPr="00C22387">
              <w:rPr>
                <w:sz w:val="28"/>
              </w:rPr>
              <w:t>, южнее г.</w:t>
            </w:r>
            <w:r w:rsidR="00270FC5" w:rsidRPr="00C22387">
              <w:rPr>
                <w:sz w:val="28"/>
              </w:rPr>
              <w:t xml:space="preserve"> </w:t>
            </w:r>
            <w:r w:rsidRPr="00C22387">
              <w:rPr>
                <w:sz w:val="28"/>
              </w:rPr>
              <w:t>Шуя, на земельном участке с кадас</w:t>
            </w:r>
            <w:r w:rsidR="000C11DB" w:rsidRPr="00C22387">
              <w:rPr>
                <w:sz w:val="28"/>
              </w:rPr>
              <w:t>тровым номером 37:20:000000:406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3. Описание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Описание границ Памятника природы  </w:t>
            </w:r>
            <w:r w:rsidR="00B7599E" w:rsidRPr="00C22387">
              <w:rPr>
                <w:rFonts w:eastAsia="Calibri"/>
                <w:sz w:val="28"/>
                <w:szCs w:val="28"/>
              </w:rPr>
              <w:t xml:space="preserve">(графическое описание местоположения границ Памятника природы с перечнем </w:t>
            </w:r>
            <w:proofErr w:type="gramStart"/>
            <w:r w:rsidR="00B7599E" w:rsidRPr="00C22387">
              <w:rPr>
                <w:rFonts w:eastAsia="Calibri"/>
                <w:sz w:val="28"/>
                <w:szCs w:val="28"/>
              </w:rPr>
              <w:t>координат характерных точек границ Памятника природы</w:t>
            </w:r>
            <w:proofErr w:type="gramEnd"/>
            <w:r w:rsidR="00B7599E" w:rsidRPr="00C22387">
              <w:rPr>
                <w:sz w:val="28"/>
                <w:szCs w:val="28"/>
              </w:rPr>
              <w:t xml:space="preserve"> в местной системе координат (МСК-37)</w:t>
            </w:r>
            <w:r w:rsidR="00B7599E" w:rsidRPr="00C22387">
              <w:rPr>
                <w:rFonts w:eastAsia="Calibri"/>
                <w:sz w:val="28"/>
                <w:szCs w:val="28"/>
              </w:rPr>
              <w:t>)</w:t>
            </w:r>
            <w:r w:rsidRPr="00C22387">
              <w:rPr>
                <w:sz w:val="28"/>
              </w:rPr>
              <w:t xml:space="preserve"> приведено в приложении 1 к паспорту памятника природы Ивановской области </w:t>
            </w:r>
            <w:r w:rsidRPr="00C22387">
              <w:rPr>
                <w:b/>
                <w:sz w:val="28"/>
              </w:rPr>
              <w:t>«</w:t>
            </w:r>
            <w:r w:rsidRPr="00C22387">
              <w:rPr>
                <w:sz w:val="28"/>
              </w:rPr>
              <w:t xml:space="preserve">Лесопарк «Марьина роща» 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4. Площадь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Площадь Памятника природы составляет 270000 кв.</w:t>
            </w:r>
            <w:r w:rsidR="008A76B1" w:rsidRPr="00C22387">
              <w:rPr>
                <w:sz w:val="28"/>
              </w:rPr>
              <w:t xml:space="preserve"> </w:t>
            </w:r>
            <w:r w:rsidRPr="00C22387">
              <w:rPr>
                <w:sz w:val="28"/>
              </w:rPr>
              <w:t>м +/- 1819 кв.</w:t>
            </w:r>
            <w:r w:rsidR="008A76B1" w:rsidRPr="00C22387">
              <w:rPr>
                <w:sz w:val="28"/>
              </w:rPr>
              <w:t xml:space="preserve"> </w:t>
            </w:r>
            <w:r w:rsidRPr="00C22387">
              <w:rPr>
                <w:sz w:val="28"/>
              </w:rPr>
              <w:t xml:space="preserve">м 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5. Карта (схема)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 w:rsidP="006B03FC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Приложение </w:t>
            </w:r>
            <w:r w:rsidR="006B03FC" w:rsidRPr="00C22387">
              <w:rPr>
                <w:sz w:val="28"/>
              </w:rPr>
              <w:t>2</w:t>
            </w:r>
            <w:r w:rsidRPr="00C22387">
              <w:rPr>
                <w:sz w:val="28"/>
              </w:rPr>
              <w:t xml:space="preserve"> к паспорту памятника природы Ивановской области </w:t>
            </w:r>
            <w:r w:rsidRPr="00C22387">
              <w:rPr>
                <w:b/>
                <w:sz w:val="28"/>
              </w:rPr>
              <w:t>«</w:t>
            </w:r>
            <w:r w:rsidRPr="00C22387">
              <w:rPr>
                <w:sz w:val="28"/>
              </w:rPr>
              <w:t xml:space="preserve">Лесопарк «Марьина роща» 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 xml:space="preserve">6. Характеристика </w:t>
            </w:r>
            <w:r w:rsidRPr="00C22387">
              <w:rPr>
                <w:sz w:val="28"/>
              </w:rPr>
              <w:lastRenderedPageBreak/>
              <w:t>(описание)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 w:rsidP="006B03FC">
            <w:pPr>
              <w:widowControl w:val="0"/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lastRenderedPageBreak/>
              <w:t xml:space="preserve">Приложение </w:t>
            </w:r>
            <w:r w:rsidR="006B03FC" w:rsidRPr="00C22387">
              <w:rPr>
                <w:sz w:val="28"/>
              </w:rPr>
              <w:t>3</w:t>
            </w:r>
            <w:r w:rsidRPr="00C22387">
              <w:rPr>
                <w:sz w:val="28"/>
              </w:rPr>
              <w:t xml:space="preserve"> к паспорту памятника </w:t>
            </w:r>
            <w:r w:rsidRPr="00C22387">
              <w:rPr>
                <w:sz w:val="28"/>
              </w:rPr>
              <w:lastRenderedPageBreak/>
              <w:t xml:space="preserve">природы Ивановской области </w:t>
            </w:r>
            <w:r w:rsidRPr="00C22387">
              <w:rPr>
                <w:b/>
                <w:sz w:val="28"/>
              </w:rPr>
              <w:t>«</w:t>
            </w:r>
            <w:r w:rsidRPr="00C22387">
              <w:rPr>
                <w:sz w:val="28"/>
              </w:rPr>
              <w:t xml:space="preserve">Лесопарк «Марьина роща» 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lastRenderedPageBreak/>
              <w:t>7. Допустимые виды (цели) использования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Допускаются следующие виды использования Памятника природы: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3) научные;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4) учебные;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5) эколого-просветительские;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6) фотографирование и видеосъемка животных, растений, ландшафтов, занятия живописью;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7) проведение противопожарных мероприятий;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8) </w:t>
            </w:r>
            <w:r w:rsidRPr="00C22387">
              <w:rPr>
                <w:spacing w:val="-2"/>
                <w:sz w:val="28"/>
              </w:rPr>
              <w:t>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4A1985" w:rsidRPr="00C22387" w:rsidRDefault="00152497" w:rsidP="00CA00F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pacing w:val="-2"/>
                <w:sz w:val="28"/>
              </w:rPr>
              <w:t>9)  реконструкция, ремонт и обслуживание существующих линейных объектов и объ</w:t>
            </w:r>
            <w:r w:rsidR="00CA00F8" w:rsidRPr="00C22387">
              <w:rPr>
                <w:spacing w:val="-2"/>
                <w:sz w:val="28"/>
              </w:rPr>
              <w:t>ектов инженерной инфраструктуры</w:t>
            </w:r>
          </w:p>
        </w:tc>
      </w:tr>
      <w:tr w:rsidR="004A1985" w:rsidRPr="00C22387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8. Режим особой охраны (запреты и ограничения)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На всей территории Памятника природы запрещаются: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1) строительство объектов капитального строительства;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2) </w:t>
            </w:r>
            <w:r w:rsidRPr="00C22387">
              <w:rPr>
                <w:spacing w:val="-2"/>
                <w:sz w:val="22"/>
              </w:rPr>
              <w:t xml:space="preserve"> </w:t>
            </w:r>
            <w:r w:rsidRPr="00C22387">
              <w:rPr>
                <w:spacing w:val="-2"/>
                <w:sz w:val="28"/>
              </w:rPr>
              <w:t>распашка, раскопка земель;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4) установка рекламных щитов;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5) проезд, стоянка транспортных средств, за исключением транспортных средств, необходимых для эксплуатации существующих сооружений, </w:t>
            </w:r>
            <w:r w:rsidR="00CA00F8" w:rsidRPr="00C22387">
              <w:rPr>
                <w:sz w:val="28"/>
              </w:rPr>
              <w:t>Памятника природы</w:t>
            </w:r>
            <w:r w:rsidRPr="00C22387">
              <w:rPr>
                <w:sz w:val="28"/>
              </w:rPr>
              <w:t>,</w:t>
            </w:r>
            <w:r w:rsidR="000A4672" w:rsidRPr="00C22387">
              <w:rPr>
                <w:sz w:val="28"/>
              </w:rPr>
              <w:t xml:space="preserve"> устранения аварий и </w:t>
            </w:r>
            <w:proofErr w:type="gramStart"/>
            <w:r w:rsidR="000A4672" w:rsidRPr="00C22387">
              <w:rPr>
                <w:sz w:val="28"/>
              </w:rPr>
              <w:t>спасения</w:t>
            </w:r>
            <w:proofErr w:type="gramEnd"/>
            <w:r w:rsidRPr="00C22387">
              <w:rPr>
                <w:sz w:val="28"/>
              </w:rPr>
              <w:t xml:space="preserve"> терпящих бедствие;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6) мойка транспортных средств;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7) </w:t>
            </w:r>
            <w:r w:rsidRPr="00C22387">
              <w:rPr>
                <w:spacing w:val="-2"/>
                <w:sz w:val="28"/>
              </w:rPr>
              <w:t>рубка лесов (кроме санитарных рубок и рубок ухода);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lastRenderedPageBreak/>
              <w:t>8)</w:t>
            </w:r>
            <w:r w:rsidR="00CA00F8" w:rsidRPr="00C22387">
              <w:rPr>
                <w:sz w:val="28"/>
              </w:rPr>
              <w:t xml:space="preserve"> </w:t>
            </w:r>
            <w:r w:rsidRPr="00C22387">
              <w:rPr>
                <w:spacing w:val="-2"/>
                <w:sz w:val="28"/>
              </w:rPr>
              <w:t>разведение костров, сжигание опавшей листвы;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9) разбивка палаток и устройство мест для пикников;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10) пастьба, отдых, прогон скота;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11) оставление отходов производства и потребления;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12) палы травянистой растительности;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</w:t>
            </w:r>
            <w:r w:rsidR="00CA00F8" w:rsidRPr="00C22387">
              <w:rPr>
                <w:sz w:val="28"/>
              </w:rPr>
              <w:t xml:space="preserve"> Российской Федерации и Ивановской области;</w:t>
            </w:r>
          </w:p>
          <w:p w:rsidR="004A1985" w:rsidRPr="00C22387" w:rsidRDefault="00152497">
            <w:pPr>
              <w:widowControl w:val="0"/>
              <w:tabs>
                <w:tab w:val="left" w:pos="5460"/>
              </w:tabs>
              <w:ind w:firstLine="720"/>
              <w:jc w:val="both"/>
              <w:rPr>
                <w:sz w:val="28"/>
              </w:rPr>
            </w:pPr>
            <w:r w:rsidRPr="00C22387">
              <w:rPr>
                <w:sz w:val="28"/>
              </w:rPr>
              <w:t>14) нарушение местообитаний видов растений, грибов и животных, занесенных в Красную книгу Российской Федерации и Красную книгу Ивановской об</w:t>
            </w:r>
            <w:r w:rsidR="00CA00F8" w:rsidRPr="00C22387">
              <w:rPr>
                <w:sz w:val="28"/>
              </w:rPr>
              <w:t>ласти</w:t>
            </w:r>
          </w:p>
        </w:tc>
      </w:tr>
    </w:tbl>
    <w:p w:rsidR="004A1985" w:rsidRPr="00C22387" w:rsidRDefault="004A1985">
      <w:pPr>
        <w:sectPr w:rsidR="004A1985" w:rsidRPr="00C22387">
          <w:headerReference w:type="default" r:id="rId9"/>
          <w:headerReference w:type="first" r:id="rId10"/>
          <w:pgSz w:w="11906" w:h="16838"/>
          <w:pgMar w:top="1134" w:right="1276" w:bottom="1134" w:left="1701" w:header="720" w:footer="0" w:gutter="0"/>
          <w:cols w:space="720"/>
          <w:titlePg/>
        </w:sectPr>
      </w:pP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sz w:val="28"/>
        </w:rPr>
        <w:lastRenderedPageBreak/>
        <w:t>Приложение 1 к паспорту</w:t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sz w:val="28"/>
        </w:rPr>
        <w:t>памятника природы Ивановской области</w:t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b/>
          <w:sz w:val="28"/>
        </w:rPr>
        <w:t>«</w:t>
      </w:r>
      <w:r w:rsidRPr="00C22387">
        <w:rPr>
          <w:sz w:val="28"/>
        </w:rPr>
        <w:t xml:space="preserve">Лесопарк «Марьина роща» </w:t>
      </w:r>
    </w:p>
    <w:p w:rsidR="004A1985" w:rsidRPr="00C22387" w:rsidRDefault="004A1985">
      <w:pPr>
        <w:jc w:val="right"/>
        <w:outlineLvl w:val="0"/>
        <w:rPr>
          <w:sz w:val="28"/>
        </w:rPr>
      </w:pPr>
    </w:p>
    <w:p w:rsidR="007039EA" w:rsidRPr="00C22387" w:rsidRDefault="007039EA" w:rsidP="007039E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22387">
        <w:rPr>
          <w:rFonts w:eastAsia="Calibri"/>
          <w:b/>
          <w:sz w:val="28"/>
          <w:szCs w:val="28"/>
          <w:lang w:eastAsia="en-US"/>
        </w:rPr>
        <w:t>Графическое описание</w:t>
      </w:r>
    </w:p>
    <w:p w:rsidR="004A1985" w:rsidRPr="00C22387" w:rsidRDefault="007039EA" w:rsidP="007039EA">
      <w:pPr>
        <w:jc w:val="center"/>
        <w:rPr>
          <w:b/>
        </w:rPr>
      </w:pPr>
      <w:r w:rsidRPr="00C22387">
        <w:rPr>
          <w:rFonts w:eastAsia="Calibri"/>
          <w:b/>
          <w:sz w:val="28"/>
          <w:szCs w:val="28"/>
          <w:lang w:eastAsia="en-US"/>
        </w:rPr>
        <w:t xml:space="preserve"> местоположения границ особо охраняемой природной территории</w:t>
      </w:r>
      <w:r w:rsidR="00152497" w:rsidRPr="00C22387">
        <w:rPr>
          <w:b/>
          <w:sz w:val="28"/>
        </w:rPr>
        <w:t xml:space="preserve"> </w:t>
      </w:r>
    </w:p>
    <w:p w:rsidR="004A1985" w:rsidRPr="00C22387" w:rsidRDefault="004A1985">
      <w:pPr>
        <w:jc w:val="center"/>
        <w:rPr>
          <w:b/>
          <w:sz w:val="28"/>
        </w:rPr>
      </w:pPr>
    </w:p>
    <w:p w:rsidR="004A1985" w:rsidRPr="00C22387" w:rsidRDefault="004A1985">
      <w:pPr>
        <w:jc w:val="center"/>
        <w:rPr>
          <w:b/>
          <w:sz w:val="28"/>
        </w:rPr>
      </w:pPr>
    </w:p>
    <w:p w:rsidR="004A1985" w:rsidRPr="00C22387" w:rsidRDefault="00152497">
      <w:pPr>
        <w:pStyle w:val="afff5"/>
        <w:ind w:left="0"/>
        <w:jc w:val="center"/>
        <w:rPr>
          <w:sz w:val="28"/>
        </w:rPr>
      </w:pPr>
      <w:r w:rsidRPr="00C22387">
        <w:rPr>
          <w:sz w:val="28"/>
        </w:rPr>
        <w:t>Памятник природы Ивановской области</w:t>
      </w:r>
    </w:p>
    <w:p w:rsidR="004A1985" w:rsidRPr="00C22387" w:rsidRDefault="00152497">
      <w:pPr>
        <w:jc w:val="center"/>
        <w:outlineLvl w:val="0"/>
        <w:rPr>
          <w:sz w:val="28"/>
        </w:rPr>
      </w:pPr>
      <w:r w:rsidRPr="00C22387">
        <w:rPr>
          <w:b/>
          <w:sz w:val="28"/>
        </w:rPr>
        <w:t>«</w:t>
      </w:r>
      <w:r w:rsidRPr="00C22387">
        <w:rPr>
          <w:sz w:val="28"/>
        </w:rPr>
        <w:t xml:space="preserve">Лесопарк «Марьина роща» </w:t>
      </w:r>
    </w:p>
    <w:p w:rsidR="004A1985" w:rsidRPr="00C22387" w:rsidRDefault="00152497">
      <w:pPr>
        <w:jc w:val="center"/>
        <w:rPr>
          <w:sz w:val="28"/>
        </w:rPr>
      </w:pPr>
      <w:r w:rsidRPr="00C22387">
        <w:rPr>
          <w:sz w:val="28"/>
        </w:rPr>
        <w:t xml:space="preserve">(наименование объекта, местоположение границ которого описано </w:t>
      </w:r>
    </w:p>
    <w:p w:rsidR="004A1985" w:rsidRPr="00C22387" w:rsidRDefault="00152497">
      <w:pPr>
        <w:jc w:val="center"/>
        <w:rPr>
          <w:sz w:val="28"/>
        </w:rPr>
      </w:pPr>
      <w:r w:rsidRPr="00C22387">
        <w:rPr>
          <w:sz w:val="28"/>
        </w:rPr>
        <w:t>(далее – объект))</w:t>
      </w:r>
    </w:p>
    <w:p w:rsidR="004A1985" w:rsidRPr="00C22387" w:rsidRDefault="004A1985">
      <w:pPr>
        <w:jc w:val="center"/>
        <w:rPr>
          <w:sz w:val="28"/>
        </w:rPr>
      </w:pPr>
    </w:p>
    <w:p w:rsidR="004A1985" w:rsidRPr="00C22387" w:rsidRDefault="00152497">
      <w:pPr>
        <w:jc w:val="center"/>
        <w:rPr>
          <w:sz w:val="28"/>
        </w:rPr>
      </w:pPr>
      <w:r w:rsidRPr="00C22387">
        <w:rPr>
          <w:sz w:val="28"/>
        </w:rPr>
        <w:t>Раздел 1</w:t>
      </w:r>
    </w:p>
    <w:p w:rsidR="004A1985" w:rsidRPr="00C22387" w:rsidRDefault="004A1985">
      <w:pPr>
        <w:jc w:val="center"/>
        <w:rPr>
          <w:b/>
          <w:sz w:val="28"/>
        </w:rPr>
      </w:pPr>
    </w:p>
    <w:tbl>
      <w:tblPr>
        <w:tblW w:w="0" w:type="auto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1"/>
        <w:gridCol w:w="3259"/>
        <w:gridCol w:w="4963"/>
      </w:tblGrid>
      <w:tr w:rsidR="004A1985" w:rsidRPr="00C22387">
        <w:trPr>
          <w:trHeight w:val="397"/>
        </w:trPr>
        <w:tc>
          <w:tcPr>
            <w:tcW w:w="9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Сведения об объекте</w:t>
            </w:r>
          </w:p>
        </w:tc>
      </w:tr>
      <w:tr w:rsidR="004A1985" w:rsidRPr="00C22387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Описание характеристик</w:t>
            </w:r>
          </w:p>
        </w:tc>
      </w:tr>
      <w:tr w:rsidR="004A1985" w:rsidRPr="00C2238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2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3</w:t>
            </w:r>
          </w:p>
        </w:tc>
      </w:tr>
      <w:tr w:rsidR="004A1985" w:rsidRPr="00C22387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both"/>
              <w:rPr>
                <w:sz w:val="28"/>
              </w:rPr>
            </w:pPr>
            <w:r w:rsidRPr="00C22387">
              <w:rPr>
                <w:sz w:val="28"/>
              </w:rPr>
              <w:t>Местоположение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 w:rsidP="00686D1D">
            <w:pPr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Ивановская область, </w:t>
            </w:r>
            <w:proofErr w:type="spellStart"/>
            <w:r w:rsidRPr="00C22387">
              <w:rPr>
                <w:sz w:val="28"/>
              </w:rPr>
              <w:t>Остаповское</w:t>
            </w:r>
            <w:proofErr w:type="spellEnd"/>
            <w:r w:rsidRPr="00C22387">
              <w:rPr>
                <w:sz w:val="28"/>
              </w:rPr>
              <w:t xml:space="preserve"> сельское поселение Шуйского муниципального района</w:t>
            </w:r>
          </w:p>
          <w:p w:rsidR="004A1985" w:rsidRPr="00C22387" w:rsidRDefault="00152497">
            <w:pPr>
              <w:widowControl w:val="0"/>
              <w:ind w:firstLine="709"/>
              <w:jc w:val="both"/>
            </w:pPr>
            <w:r w:rsidRPr="00C22387">
              <w:rPr>
                <w:sz w:val="28"/>
              </w:rPr>
              <w:t xml:space="preserve"> </w:t>
            </w:r>
          </w:p>
        </w:tc>
      </w:tr>
      <w:tr w:rsidR="004A1985" w:rsidRPr="00C22387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both"/>
              <w:rPr>
                <w:sz w:val="28"/>
              </w:rPr>
            </w:pPr>
            <w:r w:rsidRPr="00C22387">
              <w:rPr>
                <w:sz w:val="28"/>
              </w:rPr>
              <w:t>Площадь объекта +/- величина погрешности определения площади              (P +/- Дельта P)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270000 кв.</w:t>
            </w:r>
            <w:r w:rsidR="00686D1D" w:rsidRPr="00C22387">
              <w:rPr>
                <w:sz w:val="28"/>
              </w:rPr>
              <w:t xml:space="preserve"> </w:t>
            </w:r>
            <w:r w:rsidRPr="00C22387">
              <w:rPr>
                <w:sz w:val="28"/>
              </w:rPr>
              <w:t>м +/- 1819 кв.</w:t>
            </w:r>
            <w:r w:rsidR="00686D1D" w:rsidRPr="00C22387">
              <w:rPr>
                <w:sz w:val="28"/>
              </w:rPr>
              <w:t xml:space="preserve"> </w:t>
            </w:r>
            <w:r w:rsidRPr="00C22387">
              <w:rPr>
                <w:sz w:val="28"/>
              </w:rPr>
              <w:t xml:space="preserve">м </w:t>
            </w:r>
          </w:p>
          <w:p w:rsidR="004A1985" w:rsidRPr="00C22387" w:rsidRDefault="004A1985">
            <w:pPr>
              <w:widowControl w:val="0"/>
              <w:jc w:val="center"/>
            </w:pPr>
          </w:p>
        </w:tc>
      </w:tr>
      <w:tr w:rsidR="004A1985" w:rsidRPr="00C22387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both"/>
              <w:rPr>
                <w:sz w:val="28"/>
              </w:rPr>
            </w:pPr>
            <w:r w:rsidRPr="00C22387">
              <w:rPr>
                <w:sz w:val="28"/>
              </w:rPr>
              <w:t>Иные 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686D1D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1. </w:t>
            </w:r>
            <w:r w:rsidR="00152497" w:rsidRPr="00C22387">
              <w:rPr>
                <w:sz w:val="28"/>
              </w:rPr>
              <w:t>Допускаются следующие виды использования объекта: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3) научные;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4) учебные;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5) эколого-просветительские;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lastRenderedPageBreak/>
              <w:t>6) фотографирование и видеосъемка животных, растений, ландшафтов, занятия живописью;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7) проведение противопожарных мероприятий;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8) </w:t>
            </w:r>
            <w:r w:rsidRPr="00C22387">
              <w:rPr>
                <w:spacing w:val="-2"/>
                <w:sz w:val="28"/>
              </w:rPr>
              <w:t>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pacing w:val="-2"/>
                <w:sz w:val="28"/>
              </w:rPr>
              <w:t>9) реконструкция, ремонт и обслуживание существующих линейных объектов и объектов инженерной инфраструктуры.</w:t>
            </w:r>
          </w:p>
          <w:p w:rsidR="004A1985" w:rsidRPr="00C22387" w:rsidRDefault="003A376B" w:rsidP="003A376B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2. </w:t>
            </w:r>
            <w:r w:rsidR="00152497" w:rsidRPr="00C22387">
              <w:rPr>
                <w:sz w:val="28"/>
              </w:rPr>
              <w:t>На всей территории объекта запрещаются: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1) строительство объектов капитального строительства;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2) </w:t>
            </w:r>
            <w:r w:rsidRPr="00C22387">
              <w:rPr>
                <w:spacing w:val="-2"/>
                <w:sz w:val="22"/>
              </w:rPr>
              <w:t xml:space="preserve"> </w:t>
            </w:r>
            <w:r w:rsidRPr="00C22387">
              <w:rPr>
                <w:spacing w:val="-2"/>
                <w:sz w:val="28"/>
              </w:rPr>
              <w:t>распашка, раскопка земель;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4) установка рекламных щитов;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5) проезд, стоянка транспортных средств, за исключением транспортных средств, необходимых для эксплуатации существующих сооружений, объек</w:t>
            </w:r>
            <w:r w:rsidR="000A4672" w:rsidRPr="00C22387">
              <w:rPr>
                <w:sz w:val="28"/>
              </w:rPr>
              <w:t xml:space="preserve">та, устранения аварий и </w:t>
            </w:r>
            <w:proofErr w:type="gramStart"/>
            <w:r w:rsidR="000A4672" w:rsidRPr="00C22387">
              <w:rPr>
                <w:sz w:val="28"/>
              </w:rPr>
              <w:t>спасения</w:t>
            </w:r>
            <w:proofErr w:type="gramEnd"/>
            <w:r w:rsidRPr="00C22387">
              <w:rPr>
                <w:sz w:val="28"/>
              </w:rPr>
              <w:t xml:space="preserve"> терпящих бедствие;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6) мойка транспортных средств;</w:t>
            </w:r>
          </w:p>
          <w:p w:rsidR="004A1985" w:rsidRPr="00C22387" w:rsidRDefault="00152497" w:rsidP="003A376B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 xml:space="preserve">7) </w:t>
            </w:r>
            <w:r w:rsidRPr="00C22387">
              <w:rPr>
                <w:spacing w:val="-2"/>
                <w:sz w:val="28"/>
              </w:rPr>
              <w:t xml:space="preserve">рубка лесов (кроме санитарных рубок и рубок ухода); </w:t>
            </w:r>
            <w:r w:rsidRPr="00C22387">
              <w:rPr>
                <w:sz w:val="28"/>
              </w:rPr>
              <w:t xml:space="preserve">       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8)</w:t>
            </w:r>
            <w:r w:rsidR="003A376B" w:rsidRPr="00C22387">
              <w:rPr>
                <w:sz w:val="28"/>
              </w:rPr>
              <w:t xml:space="preserve"> </w:t>
            </w:r>
            <w:r w:rsidRPr="00C22387">
              <w:rPr>
                <w:spacing w:val="-2"/>
                <w:sz w:val="28"/>
              </w:rPr>
              <w:t>разведение костров, сжигание опавшей листвы;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9) разбивка палаток и устройство мест для пикников;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10) пастьба, отдых, прогон скота;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11) оставление отходов производства и потребления;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12) палы травянистой растительности;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13) применение ядохимикатов, кроме мероприятий в целях обеспечения санитарно-эпидемиологического благополучия населения, борьбы с насекомыми-</w:t>
            </w:r>
            <w:r w:rsidRPr="00C22387">
              <w:rPr>
                <w:sz w:val="28"/>
              </w:rPr>
              <w:lastRenderedPageBreak/>
              <w:t xml:space="preserve">вредителями, патогенными микроорганизмами, включая профилактические мероприятия, с </w:t>
            </w:r>
            <w:r w:rsidR="003A376B" w:rsidRPr="00C22387">
              <w:rPr>
                <w:sz w:val="28"/>
              </w:rPr>
              <w:t>соблюдением законодательства Российской Федерации и Ивановской области;</w:t>
            </w:r>
          </w:p>
          <w:p w:rsidR="004A1985" w:rsidRPr="00C22387" w:rsidRDefault="00152497" w:rsidP="003A376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C22387">
              <w:rPr>
                <w:sz w:val="28"/>
              </w:rPr>
              <w:t>14) нарушение местообитаний видов растений, грибов и животных, занесенных в Красную книгу Российской Федерации и К</w:t>
            </w:r>
            <w:r w:rsidR="003A376B" w:rsidRPr="00C22387">
              <w:rPr>
                <w:sz w:val="28"/>
              </w:rPr>
              <w:t>расную книгу Ивановской области</w:t>
            </w:r>
          </w:p>
        </w:tc>
      </w:tr>
    </w:tbl>
    <w:p w:rsidR="004A1985" w:rsidRPr="00C22387" w:rsidRDefault="00152497">
      <w:pPr>
        <w:jc w:val="center"/>
        <w:rPr>
          <w:sz w:val="28"/>
        </w:rPr>
      </w:pPr>
      <w:r w:rsidRPr="00C22387">
        <w:lastRenderedPageBreak/>
        <w:br w:type="page"/>
      </w:r>
    </w:p>
    <w:p w:rsidR="004A1985" w:rsidRPr="00C22387" w:rsidRDefault="00152497">
      <w:pPr>
        <w:jc w:val="center"/>
        <w:rPr>
          <w:sz w:val="28"/>
        </w:rPr>
      </w:pPr>
      <w:r w:rsidRPr="00C22387">
        <w:rPr>
          <w:sz w:val="28"/>
        </w:rPr>
        <w:lastRenderedPageBreak/>
        <w:t>Раздел 2</w:t>
      </w:r>
    </w:p>
    <w:p w:rsidR="004A1985" w:rsidRPr="00C22387" w:rsidRDefault="004A1985">
      <w:pPr>
        <w:jc w:val="center"/>
        <w:rPr>
          <w:sz w:val="28"/>
        </w:rPr>
      </w:pPr>
    </w:p>
    <w:tbl>
      <w:tblPr>
        <w:tblW w:w="90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702"/>
        <w:gridCol w:w="1702"/>
        <w:gridCol w:w="1702"/>
        <w:gridCol w:w="1416"/>
        <w:gridCol w:w="1415"/>
      </w:tblGrid>
      <w:tr w:rsidR="004A1985" w:rsidRPr="00C22387" w:rsidTr="00606970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Сведения о местоположении границ объекта</w:t>
            </w:r>
          </w:p>
        </w:tc>
      </w:tr>
      <w:tr w:rsidR="004A1985" w:rsidRPr="00C22387" w:rsidTr="00606970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1. Система координат МСК-37</w:t>
            </w:r>
            <w:r w:rsidR="003A376B" w:rsidRPr="00C22387">
              <w:rPr>
                <w:sz w:val="28"/>
              </w:rPr>
              <w:t>, зона 2</w:t>
            </w:r>
          </w:p>
        </w:tc>
      </w:tr>
      <w:tr w:rsidR="004A1985" w:rsidRPr="00C22387" w:rsidTr="00606970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2. Сведения о характерных точках границ объекта</w:t>
            </w:r>
          </w:p>
        </w:tc>
      </w:tr>
      <w:tr w:rsidR="004A1985" w:rsidRPr="00C22387" w:rsidTr="00606970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C22387">
              <w:rPr>
                <w:sz w:val="28"/>
              </w:rPr>
              <w:t>Обозна-чение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харак-терных</w:t>
            </w:r>
            <w:proofErr w:type="spellEnd"/>
            <w:r w:rsidRPr="00C22387">
              <w:rPr>
                <w:sz w:val="28"/>
              </w:rPr>
              <w:t xml:space="preserve"> точек границ</w:t>
            </w:r>
          </w:p>
          <w:p w:rsidR="004A1985" w:rsidRPr="00C22387" w:rsidRDefault="004A1985">
            <w:pPr>
              <w:widowControl w:val="0"/>
              <w:jc w:val="center"/>
              <w:rPr>
                <w:sz w:val="28"/>
              </w:rPr>
            </w:pPr>
          </w:p>
          <w:p w:rsidR="004A1985" w:rsidRPr="00C22387" w:rsidRDefault="004A1985">
            <w:pPr>
              <w:widowControl w:val="0"/>
              <w:jc w:val="center"/>
              <w:rPr>
                <w:sz w:val="28"/>
              </w:rPr>
            </w:pPr>
          </w:p>
          <w:p w:rsidR="004A1985" w:rsidRPr="00C22387" w:rsidRDefault="004A1985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C22387">
              <w:rPr>
                <w:sz w:val="28"/>
              </w:rPr>
              <w:t>Cредняя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квадрати-ческая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погреш-ность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положе-ния</w:t>
            </w:r>
            <w:proofErr w:type="spellEnd"/>
            <w:r w:rsidRPr="00C22387">
              <w:rPr>
                <w:sz w:val="28"/>
              </w:rPr>
              <w:t xml:space="preserve"> характер-ной точки (</w:t>
            </w:r>
            <w:proofErr w:type="spellStart"/>
            <w:r w:rsidRPr="00C22387">
              <w:rPr>
                <w:sz w:val="28"/>
              </w:rPr>
              <w:t>Mt</w:t>
            </w:r>
            <w:proofErr w:type="spellEnd"/>
            <w:r w:rsidRPr="00C22387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Описание </w:t>
            </w:r>
            <w:proofErr w:type="spellStart"/>
            <w:r w:rsidRPr="00C22387">
              <w:rPr>
                <w:sz w:val="28"/>
              </w:rPr>
              <w:t>обозначе-ния</w:t>
            </w:r>
            <w:proofErr w:type="spellEnd"/>
            <w:r w:rsidRPr="00C22387">
              <w:rPr>
                <w:sz w:val="28"/>
              </w:rPr>
              <w:t xml:space="preserve"> точки на местности (при наличии)</w:t>
            </w:r>
          </w:p>
        </w:tc>
      </w:tr>
      <w:tr w:rsidR="004A1985" w:rsidRPr="00C22387" w:rsidTr="00606970">
        <w:trPr>
          <w:trHeight w:val="2273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4A1985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</w:tr>
      <w:tr w:rsidR="004A1985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6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285819.97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2240041.16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285831.66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2240050.76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285844.48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2240268.90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 286029.92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2240261.24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286033.64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2240488.76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285845.60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2240487.20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285446.77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2240580.47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285343.06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 2240282.03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285349.20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2240057.33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lastRenderedPageBreak/>
              <w:t>10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 285606.48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 2240056.54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285721.00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2240049.59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1C733E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285819.97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pStyle w:val="200"/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2240041.16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1C733E" w:rsidRPr="00C22387" w:rsidRDefault="001C733E" w:rsidP="00D45848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C22387">
              <w:rPr>
                <w:sz w:val="28"/>
              </w:rPr>
              <w:t>Аналити-ческий</w:t>
            </w:r>
            <w:proofErr w:type="spellEnd"/>
            <w:proofErr w:type="gramEnd"/>
            <w:r w:rsidRPr="00C22387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 w:rsidP="00D45848">
            <w:pPr>
              <w:jc w:val="center"/>
              <w:rPr>
                <w:sz w:val="28"/>
                <w:szCs w:val="28"/>
              </w:rPr>
            </w:pPr>
            <w:r w:rsidRPr="00C22387">
              <w:rPr>
                <w:sz w:val="28"/>
                <w:szCs w:val="28"/>
              </w:rPr>
              <w:t>0.3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1C733E" w:rsidRPr="00C22387" w:rsidRDefault="001C733E">
            <w:pPr>
              <w:widowControl w:val="0"/>
              <w:jc w:val="center"/>
            </w:pPr>
            <w:r w:rsidRPr="00C22387">
              <w:rPr>
                <w:sz w:val="28"/>
              </w:rPr>
              <w:t>-</w:t>
            </w:r>
          </w:p>
        </w:tc>
      </w:tr>
      <w:tr w:rsidR="004A1985" w:rsidRPr="00C22387" w:rsidTr="00606970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rPr>
                <w:sz w:val="28"/>
              </w:rPr>
            </w:pPr>
            <w:r w:rsidRPr="00C22387">
              <w:rPr>
                <w:sz w:val="28"/>
              </w:rPr>
              <w:t>3. Сведения о характерных точках части (частей) границы объекта</w:t>
            </w:r>
          </w:p>
        </w:tc>
      </w:tr>
      <w:tr w:rsidR="004A1985" w:rsidRPr="00C22387" w:rsidTr="00606970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C22387">
              <w:rPr>
                <w:sz w:val="28"/>
              </w:rPr>
              <w:t>Обозна-чение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харак-терных</w:t>
            </w:r>
            <w:proofErr w:type="spellEnd"/>
            <w:r w:rsidRPr="00C22387">
              <w:rPr>
                <w:sz w:val="28"/>
              </w:rPr>
              <w:t xml:space="preserve"> точек части границы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C22387">
              <w:rPr>
                <w:sz w:val="28"/>
              </w:rPr>
              <w:t>Cредняя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квадрати-ческая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погреш-ность</w:t>
            </w:r>
            <w:proofErr w:type="spellEnd"/>
            <w:r w:rsidRPr="00C22387">
              <w:rPr>
                <w:sz w:val="28"/>
              </w:rPr>
              <w:t xml:space="preserve"> </w:t>
            </w:r>
            <w:proofErr w:type="spellStart"/>
            <w:r w:rsidRPr="00C22387">
              <w:rPr>
                <w:sz w:val="28"/>
              </w:rPr>
              <w:t>положе-ния</w:t>
            </w:r>
            <w:proofErr w:type="spellEnd"/>
            <w:r w:rsidRPr="00C22387">
              <w:rPr>
                <w:sz w:val="28"/>
              </w:rPr>
              <w:t xml:space="preserve"> характер-ной точки (</w:t>
            </w:r>
            <w:proofErr w:type="spellStart"/>
            <w:r w:rsidRPr="00C22387">
              <w:rPr>
                <w:sz w:val="28"/>
              </w:rPr>
              <w:t>Mt</w:t>
            </w:r>
            <w:proofErr w:type="spellEnd"/>
            <w:r w:rsidRPr="00C22387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 xml:space="preserve">Описание </w:t>
            </w:r>
            <w:proofErr w:type="spellStart"/>
            <w:r w:rsidRPr="00C22387">
              <w:rPr>
                <w:sz w:val="28"/>
              </w:rPr>
              <w:t>обозначе-ния</w:t>
            </w:r>
            <w:proofErr w:type="spellEnd"/>
            <w:r w:rsidRPr="00C22387">
              <w:rPr>
                <w:sz w:val="28"/>
              </w:rPr>
              <w:t xml:space="preserve"> точки на местности (при наличии)</w:t>
            </w:r>
          </w:p>
        </w:tc>
      </w:tr>
      <w:tr w:rsidR="004A1985" w:rsidRPr="00C22387" w:rsidTr="00606970">
        <w:trPr>
          <w:trHeight w:val="227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1985" w:rsidRPr="00C22387" w:rsidRDefault="004A1985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1985" w:rsidRPr="00C22387" w:rsidRDefault="004A1985"/>
        </w:tc>
      </w:tr>
      <w:tr w:rsidR="004A1985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6</w:t>
            </w:r>
          </w:p>
        </w:tc>
      </w:tr>
      <w:tr w:rsidR="004A1985" w:rsidRPr="00C22387" w:rsidTr="00606970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1985" w:rsidRPr="00C22387" w:rsidRDefault="00152497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-</w:t>
            </w:r>
          </w:p>
        </w:tc>
      </w:tr>
    </w:tbl>
    <w:p w:rsidR="00234045" w:rsidRPr="00C22387" w:rsidRDefault="00234045"/>
    <w:p w:rsidR="00234045" w:rsidRPr="00C22387" w:rsidRDefault="00234045" w:rsidP="00234045">
      <w:pPr>
        <w:jc w:val="right"/>
        <w:outlineLvl w:val="0"/>
      </w:pPr>
      <w:r w:rsidRPr="00C22387">
        <w:tab/>
      </w: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234045" w:rsidRPr="00C22387" w:rsidRDefault="00234045" w:rsidP="00234045">
      <w:pPr>
        <w:jc w:val="right"/>
        <w:outlineLvl w:val="0"/>
      </w:pPr>
    </w:p>
    <w:p w:rsidR="00941E48" w:rsidRPr="00C22387" w:rsidRDefault="00941E48" w:rsidP="00941E48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C22387">
        <w:rPr>
          <w:rFonts w:eastAsia="Calibri"/>
          <w:sz w:val="28"/>
          <w:szCs w:val="28"/>
          <w:lang w:eastAsia="en-US"/>
        </w:rPr>
        <w:lastRenderedPageBreak/>
        <w:t>Приложение 2 к паспорту</w:t>
      </w:r>
    </w:p>
    <w:p w:rsidR="00941E48" w:rsidRPr="00C22387" w:rsidRDefault="00941E48" w:rsidP="00941E48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C22387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941E48" w:rsidRPr="00C22387" w:rsidRDefault="00941E48" w:rsidP="00941E48">
      <w:pPr>
        <w:jc w:val="right"/>
        <w:rPr>
          <w:sz w:val="28"/>
          <w:szCs w:val="28"/>
        </w:rPr>
      </w:pPr>
      <w:r w:rsidRPr="00C22387">
        <w:rPr>
          <w:sz w:val="28"/>
        </w:rPr>
        <w:t>«Лесопарк «Марьина роща»</w:t>
      </w:r>
    </w:p>
    <w:p w:rsidR="00941E48" w:rsidRPr="00C22387" w:rsidRDefault="00941E48" w:rsidP="00941E48">
      <w:pPr>
        <w:jc w:val="right"/>
        <w:rPr>
          <w:rFonts w:eastAsia="Calibri"/>
          <w:sz w:val="28"/>
          <w:szCs w:val="28"/>
          <w:lang w:eastAsia="en-US"/>
        </w:rPr>
      </w:pPr>
    </w:p>
    <w:p w:rsidR="00941E48" w:rsidRPr="00C22387" w:rsidRDefault="00941E48" w:rsidP="00941E4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22387">
        <w:rPr>
          <w:rFonts w:eastAsia="Calibri"/>
          <w:b/>
          <w:sz w:val="28"/>
          <w:szCs w:val="28"/>
          <w:lang w:eastAsia="en-US"/>
        </w:rPr>
        <w:t xml:space="preserve">Карта (схема) границ </w:t>
      </w:r>
    </w:p>
    <w:p w:rsidR="00941E48" w:rsidRPr="00C22387" w:rsidRDefault="00941E48" w:rsidP="00941E48">
      <w:pPr>
        <w:jc w:val="center"/>
        <w:rPr>
          <w:b/>
        </w:rPr>
      </w:pPr>
      <w:r w:rsidRPr="00C22387">
        <w:rPr>
          <w:rFonts w:eastAsia="Calibri"/>
          <w:b/>
          <w:sz w:val="28"/>
          <w:szCs w:val="28"/>
          <w:lang w:eastAsia="en-US"/>
        </w:rPr>
        <w:t>памятника природы Ивановской области</w:t>
      </w:r>
    </w:p>
    <w:p w:rsidR="00941E48" w:rsidRPr="00C22387" w:rsidRDefault="00941E48" w:rsidP="00941E48">
      <w:pPr>
        <w:jc w:val="center"/>
        <w:rPr>
          <w:b/>
          <w:sz w:val="28"/>
        </w:rPr>
      </w:pPr>
      <w:r w:rsidRPr="00C22387">
        <w:rPr>
          <w:b/>
          <w:sz w:val="28"/>
        </w:rPr>
        <w:t>«Лесопарк «Марьина роща»</w:t>
      </w:r>
    </w:p>
    <w:p w:rsidR="00941E48" w:rsidRPr="00C22387" w:rsidRDefault="00941E48" w:rsidP="00941E48">
      <w:pPr>
        <w:jc w:val="center"/>
        <w:rPr>
          <w:b/>
          <w:sz w:val="28"/>
        </w:rPr>
      </w:pPr>
    </w:p>
    <w:tbl>
      <w:tblPr>
        <w:tblW w:w="9645" w:type="dxa"/>
        <w:tblInd w:w="120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645"/>
      </w:tblGrid>
      <w:tr w:rsidR="004A1985" w:rsidRPr="00C22387" w:rsidTr="00941E48">
        <w:trPr>
          <w:trHeight w:val="11769"/>
        </w:trPr>
        <w:tc>
          <w:tcPr>
            <w:tcW w:w="9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5432AE" w:rsidRPr="00C22387" w:rsidRDefault="005432AE">
            <w:pPr>
              <w:widowControl w:val="0"/>
              <w:spacing w:after="120" w:line="276" w:lineRule="auto"/>
              <w:ind w:left="-116"/>
              <w:rPr>
                <w:noProof/>
              </w:rPr>
            </w:pPr>
            <w:r w:rsidRPr="00C22387">
              <w:rPr>
                <w:noProof/>
              </w:rPr>
              <w:drawing>
                <wp:inline distT="0" distB="0" distL="0" distR="0" wp14:anchorId="096537AD" wp14:editId="0B1592F0">
                  <wp:extent cx="736600" cy="879923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1"/>
                          <a:srcRect l="10077"/>
                          <a:stretch/>
                        </pic:blipFill>
                        <pic:spPr bwMode="auto">
                          <a:xfrm>
                            <a:off x="0" y="0"/>
                            <a:ext cx="738883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64C1" w:rsidRPr="00C22387">
              <w:rPr>
                <w:noProof/>
                <w:sz w:val="22"/>
              </w:rPr>
              <w:drawing>
                <wp:anchor distT="0" distB="0" distL="114300" distR="114300" simplePos="0" relativeHeight="251656192" behindDoc="1" locked="0" layoutInCell="1" allowOverlap="1" wp14:anchorId="55B2AACF" wp14:editId="424FB070">
                  <wp:simplePos x="0" y="0"/>
                  <wp:positionH relativeFrom="column">
                    <wp:posOffset>-26035</wp:posOffset>
                  </wp:positionH>
                  <wp:positionV relativeFrom="page">
                    <wp:posOffset>1905</wp:posOffset>
                  </wp:positionV>
                  <wp:extent cx="6037200" cy="5551200"/>
                  <wp:effectExtent l="0" t="0" r="0" b="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037200" cy="55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1985" w:rsidRPr="00C22387" w:rsidRDefault="004A1985">
            <w:pPr>
              <w:widowControl w:val="0"/>
              <w:spacing w:after="120" w:line="276" w:lineRule="auto"/>
              <w:ind w:left="-116"/>
              <w:rPr>
                <w:rFonts w:ascii="Calibri" w:hAnsi="Calibri"/>
                <w:sz w:val="20"/>
              </w:rPr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  <w:rPr>
                <w:b/>
                <w:sz w:val="20"/>
              </w:rPr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</w:pPr>
          </w:p>
          <w:p w:rsidR="004A1985" w:rsidRPr="00C22387" w:rsidRDefault="004A1985">
            <w:pPr>
              <w:widowControl w:val="0"/>
              <w:spacing w:after="120" w:line="276" w:lineRule="auto"/>
              <w:jc w:val="center"/>
              <w:rPr>
                <w:sz w:val="4"/>
                <w:szCs w:val="4"/>
              </w:rPr>
            </w:pPr>
          </w:p>
          <w:p w:rsidR="00941E48" w:rsidRPr="00C22387" w:rsidRDefault="00941E48">
            <w:pPr>
              <w:widowControl w:val="0"/>
              <w:spacing w:after="120" w:line="276" w:lineRule="auto"/>
              <w:jc w:val="center"/>
              <w:rPr>
                <w:sz w:val="4"/>
                <w:szCs w:val="4"/>
              </w:rPr>
            </w:pPr>
          </w:p>
          <w:p w:rsidR="004A1985" w:rsidRPr="00C22387" w:rsidRDefault="00152497" w:rsidP="002F64C1">
            <w:pPr>
              <w:widowControl w:val="0"/>
              <w:jc w:val="center"/>
              <w:rPr>
                <w:sz w:val="28"/>
              </w:rPr>
            </w:pPr>
            <w:r w:rsidRPr="00C22387">
              <w:rPr>
                <w:sz w:val="28"/>
              </w:rPr>
              <w:t>Масштаб 1:5000</w:t>
            </w:r>
          </w:p>
          <w:tbl>
            <w:tblPr>
              <w:tblStyle w:val="affff4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7371"/>
            </w:tblGrid>
            <w:tr w:rsidR="004A1985" w:rsidRPr="00C22387" w:rsidTr="002F64C1">
              <w:trPr>
                <w:trHeight w:val="294"/>
              </w:trPr>
              <w:tc>
                <w:tcPr>
                  <w:tcW w:w="94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rPr>
                      <w:b/>
                      <w:sz w:val="28"/>
                    </w:rPr>
                  </w:pPr>
                  <w:r w:rsidRPr="00C22387">
                    <w:rPr>
                      <w:sz w:val="28"/>
                    </w:rPr>
                    <w:t>Используемые условные знаки и обозначения:</w:t>
                  </w:r>
                </w:p>
              </w:tc>
            </w:tr>
            <w:tr w:rsidR="004A1985" w:rsidRPr="00C22387" w:rsidTr="002F64C1">
              <w:trPr>
                <w:trHeight w:val="303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center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 xml:space="preserve">● </w:t>
                  </w:r>
                  <w:r w:rsidRPr="00C22387">
                    <w:rPr>
                      <w:b/>
                      <w:color w:val="FF0000"/>
                      <w:sz w:val="24"/>
                    </w:rPr>
                    <w:t>1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характерная точка границы особо охраняемой природной территории</w:t>
                  </w:r>
                </w:p>
              </w:tc>
            </w:tr>
            <w:tr w:rsidR="004A1985" w:rsidRPr="00C22387" w:rsidTr="002F64C1">
              <w:trPr>
                <w:trHeight w:val="294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rPr>
                      <w:sz w:val="24"/>
                    </w:rPr>
                  </w:pPr>
                  <w:r w:rsidRPr="00C22387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6350" distB="6350" distL="635" distR="0" simplePos="0" relativeHeight="251657216" behindDoc="0" locked="0" layoutInCell="1" allowOverlap="1" wp14:anchorId="063083C5" wp14:editId="0E3BD032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548640" cy="635"/>
                            <wp:effectExtent l="0" t="0" r="0" b="0"/>
                            <wp:wrapNone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7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граница особо охраняемой природной территории</w:t>
                  </w:r>
                </w:p>
              </w:tc>
            </w:tr>
            <w:tr w:rsidR="004A1985" w:rsidRPr="00C22387" w:rsidTr="002F64C1">
              <w:trPr>
                <w:trHeight w:val="572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rPr>
                      <w:sz w:val="24"/>
                    </w:rPr>
                  </w:pPr>
                  <w:r w:rsidRPr="00C22387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6985" distB="6985" distL="635" distR="0" simplePos="0" relativeHeight="251658240" behindDoc="0" locked="0" layoutInCell="1" allowOverlap="1" wp14:anchorId="27AEC769" wp14:editId="7724D84A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548640" cy="0"/>
                            <wp:effectExtent l="0" t="0" r="0" b="0"/>
                            <wp:wrapNone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 w:rsidP="002F64C1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граница земельного участка, сведения о котором внесены в Е</w:t>
                  </w:r>
                  <w:r w:rsidR="002F64C1" w:rsidRPr="00C22387">
                    <w:rPr>
                      <w:sz w:val="24"/>
                    </w:rPr>
                    <w:t>диный государственный реестр недвижимости</w:t>
                  </w:r>
                </w:p>
              </w:tc>
            </w:tr>
            <w:tr w:rsidR="004A1985" w:rsidRPr="00C22387" w:rsidTr="002F64C1">
              <w:trPr>
                <w:trHeight w:val="278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rPr>
                      <w:sz w:val="24"/>
                    </w:rPr>
                  </w:pPr>
                  <w:r w:rsidRPr="00C22387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6985" distB="6985" distL="6985" distR="6350" simplePos="0" relativeHeight="251659264" behindDoc="0" locked="0" layoutInCell="1" allowOverlap="1" wp14:anchorId="5B8A8438" wp14:editId="6BFF436A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548640" cy="0"/>
                            <wp:effectExtent l="0" t="0" r="0" b="0"/>
                            <wp:wrapNone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граница кадастрового квартала</w:t>
                  </w:r>
                </w:p>
              </w:tc>
            </w:tr>
            <w:tr w:rsidR="004A1985" w:rsidRPr="00C22387" w:rsidTr="002F64C1">
              <w:trPr>
                <w:trHeight w:val="278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C22387">
                    <w:rPr>
                      <w:b/>
                      <w:color w:val="00B0F0"/>
                      <w:sz w:val="22"/>
                      <w:szCs w:val="22"/>
                    </w:rPr>
                    <w:t>37:200000000:406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кадастровый номер земельного участка</w:t>
                  </w:r>
                </w:p>
              </w:tc>
            </w:tr>
            <w:tr w:rsidR="004A1985" w:rsidRPr="00C22387" w:rsidTr="002F64C1">
              <w:trPr>
                <w:trHeight w:val="294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widowControl w:val="0"/>
                    <w:jc w:val="center"/>
                    <w:rPr>
                      <w:b/>
                      <w:color w:val="00B0F0"/>
                    </w:rPr>
                  </w:pPr>
                  <w:r w:rsidRPr="00C22387">
                    <w:rPr>
                      <w:b/>
                      <w:color w:val="00B0F0"/>
                    </w:rPr>
                    <w:t>37:20:011638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A1985" w:rsidRPr="00C22387" w:rsidRDefault="00152497">
                  <w:pPr>
                    <w:pStyle w:val="afff5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C22387">
                    <w:rPr>
                      <w:sz w:val="24"/>
                    </w:rPr>
                    <w:t>- номер кадастрового квартала</w:t>
                  </w:r>
                </w:p>
              </w:tc>
            </w:tr>
          </w:tbl>
          <w:p w:rsidR="004A1985" w:rsidRPr="00C22387" w:rsidRDefault="004A1985">
            <w:pPr>
              <w:widowControl w:val="0"/>
              <w:spacing w:line="276" w:lineRule="auto"/>
              <w:ind w:left="40" w:hanging="40"/>
              <w:jc w:val="both"/>
              <w:rPr>
                <w:sz w:val="20"/>
              </w:rPr>
            </w:pPr>
          </w:p>
        </w:tc>
      </w:tr>
    </w:tbl>
    <w:p w:rsidR="004A1985" w:rsidRPr="00C22387" w:rsidRDefault="00152497" w:rsidP="00941E48">
      <w:pPr>
        <w:jc w:val="right"/>
        <w:rPr>
          <w:sz w:val="28"/>
        </w:rPr>
      </w:pPr>
      <w:r w:rsidRPr="00C22387">
        <w:br w:type="page"/>
      </w:r>
      <w:r w:rsidRPr="00C22387">
        <w:rPr>
          <w:sz w:val="28"/>
        </w:rPr>
        <w:lastRenderedPageBreak/>
        <w:t xml:space="preserve">Приложение </w:t>
      </w:r>
      <w:r w:rsidR="005432AE" w:rsidRPr="00C22387">
        <w:rPr>
          <w:sz w:val="28"/>
        </w:rPr>
        <w:t>3</w:t>
      </w:r>
      <w:r w:rsidRPr="00C22387">
        <w:rPr>
          <w:sz w:val="28"/>
        </w:rPr>
        <w:t xml:space="preserve"> к паспорту</w:t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sz w:val="28"/>
        </w:rPr>
        <w:t>памятника природы Ивановской области</w:t>
      </w:r>
    </w:p>
    <w:p w:rsidR="004A1985" w:rsidRPr="00C22387" w:rsidRDefault="00152497">
      <w:pPr>
        <w:jc w:val="right"/>
        <w:outlineLvl w:val="0"/>
        <w:rPr>
          <w:sz w:val="28"/>
        </w:rPr>
      </w:pPr>
      <w:r w:rsidRPr="00C22387">
        <w:rPr>
          <w:b/>
          <w:sz w:val="28"/>
        </w:rPr>
        <w:t>«</w:t>
      </w:r>
      <w:r w:rsidRPr="00C22387">
        <w:rPr>
          <w:sz w:val="28"/>
        </w:rPr>
        <w:t xml:space="preserve">Лесопарк «Марьина роща» </w:t>
      </w:r>
    </w:p>
    <w:p w:rsidR="004A1985" w:rsidRPr="00C22387" w:rsidRDefault="004A1985">
      <w:pPr>
        <w:jc w:val="right"/>
        <w:rPr>
          <w:sz w:val="28"/>
        </w:rPr>
      </w:pPr>
    </w:p>
    <w:p w:rsidR="004A1985" w:rsidRPr="00C22387" w:rsidRDefault="00152497">
      <w:pPr>
        <w:jc w:val="center"/>
        <w:rPr>
          <w:b/>
          <w:sz w:val="28"/>
        </w:rPr>
      </w:pPr>
      <w:r w:rsidRPr="00C22387">
        <w:rPr>
          <w:b/>
          <w:sz w:val="28"/>
        </w:rPr>
        <w:t>Характеристика (описание) территории</w:t>
      </w:r>
    </w:p>
    <w:p w:rsidR="004A1985" w:rsidRPr="00C22387" w:rsidRDefault="00152497">
      <w:pPr>
        <w:jc w:val="center"/>
        <w:rPr>
          <w:b/>
          <w:sz w:val="28"/>
        </w:rPr>
      </w:pPr>
      <w:r w:rsidRPr="00C22387">
        <w:rPr>
          <w:b/>
          <w:sz w:val="28"/>
        </w:rPr>
        <w:t xml:space="preserve">памятника природы Ивановской области </w:t>
      </w:r>
    </w:p>
    <w:p w:rsidR="004A1985" w:rsidRPr="00C22387" w:rsidRDefault="00152497">
      <w:pPr>
        <w:jc w:val="center"/>
        <w:rPr>
          <w:b/>
          <w:sz w:val="28"/>
        </w:rPr>
      </w:pPr>
      <w:r w:rsidRPr="00C22387">
        <w:rPr>
          <w:b/>
          <w:sz w:val="28"/>
        </w:rPr>
        <w:t xml:space="preserve">«Лесопарк «Марьина роща» </w:t>
      </w:r>
    </w:p>
    <w:p w:rsidR="004A1985" w:rsidRPr="00C22387" w:rsidRDefault="004A1985">
      <w:pPr>
        <w:jc w:val="center"/>
        <w:rPr>
          <w:b/>
          <w:sz w:val="28"/>
        </w:rPr>
      </w:pPr>
    </w:p>
    <w:p w:rsidR="004A1985" w:rsidRPr="00C22387" w:rsidRDefault="004A1985">
      <w:pPr>
        <w:jc w:val="center"/>
        <w:rPr>
          <w:sz w:val="28"/>
        </w:rPr>
      </w:pP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>1. 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4A1985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1.1. Геологическое строение. Специальные геологические исследования на территории </w:t>
      </w:r>
      <w:r w:rsidR="00F37716" w:rsidRPr="00C22387">
        <w:rPr>
          <w:sz w:val="28"/>
        </w:rPr>
        <w:t xml:space="preserve">памятника природы Ивановской области «Лесопарк «Марьина роща» (далее - </w:t>
      </w:r>
      <w:r w:rsidRPr="00C22387">
        <w:rPr>
          <w:sz w:val="28"/>
        </w:rPr>
        <w:t>Памятник природы</w:t>
      </w:r>
      <w:r w:rsidR="00F37716" w:rsidRPr="00C22387">
        <w:rPr>
          <w:sz w:val="28"/>
        </w:rPr>
        <w:t>)</w:t>
      </w:r>
      <w:r w:rsidRPr="00C22387">
        <w:rPr>
          <w:sz w:val="28"/>
        </w:rPr>
        <w:t xml:space="preserve"> не проводились. В геологическом строении рассматриваемой территории принимают участие породы каменноугольного, пермского, триасового, юрского и четвертичного возрастов. Материнскими горными породами, послужившими основой для почвообразовательного процесса, являются отложения ледникового периода, представленные валунными и </w:t>
      </w:r>
      <w:proofErr w:type="spellStart"/>
      <w:r w:rsidRPr="00C22387">
        <w:rPr>
          <w:sz w:val="28"/>
        </w:rPr>
        <w:t>безвалунными</w:t>
      </w:r>
      <w:proofErr w:type="spellEnd"/>
      <w:r w:rsidRPr="00C22387">
        <w:rPr>
          <w:sz w:val="28"/>
        </w:rPr>
        <w:t xml:space="preserve"> глинами и песками, наслоившимися частью на </w:t>
      </w:r>
      <w:proofErr w:type="spellStart"/>
      <w:r w:rsidRPr="00C22387">
        <w:rPr>
          <w:sz w:val="28"/>
        </w:rPr>
        <w:t>пестроцветных</w:t>
      </w:r>
      <w:proofErr w:type="spellEnd"/>
      <w:r w:rsidRPr="00C22387">
        <w:rPr>
          <w:sz w:val="28"/>
        </w:rPr>
        <w:t xml:space="preserve"> мергелях, пермских геологических отложений и частью на отложениях юрской системы. Каменноугольные породы вскрываются скважинами на глубине 280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–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300 м от поверхности земли. Выше залегают пермские образования, кровля их находится на глубине 150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–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180 м. Они сложены глинами. Триасовые породы встречаются на глубине 20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–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50 м, они представлены песками. Юрские образования сложены глинами, темно-серыми до черных, с зернами колчедана, мощность их 20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–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 xml:space="preserve">50 м. На размытой поверхности триасовых или юрских пород залегают четвертичные отложения.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1.2. Рельеф. Территория Памятника природы характеризуется как равнинная со слабоволнистым строением, также на территории Памятника природы отмечаются небольшие кочки, ямки и другие формы </w:t>
      </w:r>
      <w:proofErr w:type="spellStart"/>
      <w:r w:rsidRPr="00C22387">
        <w:rPr>
          <w:sz w:val="28"/>
        </w:rPr>
        <w:t>нанорельфа</w:t>
      </w:r>
      <w:proofErr w:type="spellEnd"/>
      <w:r w:rsidRPr="00C22387">
        <w:rPr>
          <w:sz w:val="28"/>
        </w:rPr>
        <w:t>, вызванные деятельностью человека, активностью животных-</w:t>
      </w:r>
      <w:proofErr w:type="spellStart"/>
      <w:r w:rsidRPr="00C22387">
        <w:rPr>
          <w:sz w:val="28"/>
        </w:rPr>
        <w:t>землероев</w:t>
      </w:r>
      <w:proofErr w:type="spellEnd"/>
      <w:r w:rsidRPr="00C22387">
        <w:rPr>
          <w:sz w:val="28"/>
        </w:rPr>
        <w:t>, развитием растительности и других факторов.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pacing w:val="4"/>
          <w:sz w:val="28"/>
        </w:rPr>
        <w:t xml:space="preserve">1.3. </w:t>
      </w:r>
      <w:r w:rsidRPr="00C22387">
        <w:rPr>
          <w:sz w:val="28"/>
        </w:rPr>
        <w:t>Климат.</w:t>
      </w:r>
      <w:r w:rsidR="00F37716" w:rsidRPr="00C22387">
        <w:rPr>
          <w:sz w:val="28"/>
        </w:rPr>
        <w:t xml:space="preserve"> </w:t>
      </w:r>
      <w:r w:rsidRPr="00C22387">
        <w:rPr>
          <w:sz w:val="28"/>
        </w:rPr>
        <w:t>Специальных климатических наблюдений на территории Памятника природы не проводилось. Климат Памятника природы характеризуется как умеренно континентальный. Основными климатообразующими факторами являются общая циркуляция атмосферы и солнечная радиация, поступающая на земную поверхность.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Продолжительность солнечного сияния в среднем равно 1578 часов с максимумом в июне – 267 часов. На продолжительность солнечного сияния в значительной степени влияет облачность. В среднем облачность на 40% сокращает солнечное сияние от </w:t>
      </w:r>
      <w:proofErr w:type="gramStart"/>
      <w:r w:rsidRPr="00C22387">
        <w:rPr>
          <w:sz w:val="28"/>
        </w:rPr>
        <w:t>возможного</w:t>
      </w:r>
      <w:proofErr w:type="gramEnd"/>
      <w:r w:rsidRPr="00C22387">
        <w:rPr>
          <w:sz w:val="28"/>
        </w:rPr>
        <w:t>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lastRenderedPageBreak/>
        <w:t>В среднем за год без солнца наблюдается 125 дней.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>Зима умеренно холодная и снежная. Для зимы характерна циклоническая деятельность, которая сопровождается большим количеством осадков и сильным ветром. Оттепели наблюдаются почти ежегодно. Зима наступает с переходом среднесуточной температуры воздуха ниже 0</w:t>
      </w:r>
      <w:proofErr w:type="gramStart"/>
      <w:r w:rsidRPr="00C22387">
        <w:rPr>
          <w:sz w:val="28"/>
        </w:rPr>
        <w:t>º</w:t>
      </w:r>
      <w:r w:rsidR="00F37716" w:rsidRPr="00C22387">
        <w:rPr>
          <w:sz w:val="28"/>
        </w:rPr>
        <w:t>С</w:t>
      </w:r>
      <w:proofErr w:type="gramEnd"/>
      <w:r w:rsidRPr="00C22387">
        <w:rPr>
          <w:sz w:val="28"/>
        </w:rPr>
        <w:t xml:space="preserve"> в конце октября и продолжается в среднем 160 дней.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>Весна наступает в конце третьей декады марта и продолжается</w:t>
      </w:r>
      <w:r w:rsidR="00F37716" w:rsidRPr="00C22387">
        <w:rPr>
          <w:sz w:val="28"/>
        </w:rPr>
        <w:t xml:space="preserve"> в среднем 36 дней. В апреле иде</w:t>
      </w:r>
      <w:r w:rsidRPr="00C22387">
        <w:rPr>
          <w:sz w:val="28"/>
        </w:rPr>
        <w:t>т быстрое нарастание среднесуточных температур. Ранняя весна сопровождается возвратами холодов и поздними заморозками.</w:t>
      </w:r>
    </w:p>
    <w:p w:rsidR="00F37716" w:rsidRPr="00C22387" w:rsidRDefault="00152497" w:rsidP="00F37716">
      <w:pPr>
        <w:ind w:firstLine="709"/>
        <w:jc w:val="both"/>
        <w:rPr>
          <w:sz w:val="28"/>
        </w:rPr>
      </w:pPr>
      <w:r w:rsidRPr="00C22387">
        <w:rPr>
          <w:sz w:val="28"/>
        </w:rPr>
        <w:t>Летом ослабевает циклоническа</w:t>
      </w:r>
      <w:r w:rsidR="00F37716" w:rsidRPr="00C22387">
        <w:rPr>
          <w:sz w:val="28"/>
        </w:rPr>
        <w:t>я деятельность, погода стоит те</w:t>
      </w:r>
      <w:r w:rsidRPr="00C22387">
        <w:rPr>
          <w:sz w:val="28"/>
        </w:rPr>
        <w:t>плая иногда жаркая. Для летнего периода характерны кратковременные ливневые дожди и грозы, нередко сопровождаемые шквалом. Западные циклоны приносят дождливую погоду и похолодание. Лето наступает в середине мая и продолжается в среднем 124 дня.</w:t>
      </w:r>
    </w:p>
    <w:p w:rsidR="00741AFB" w:rsidRPr="00C22387" w:rsidRDefault="00152497" w:rsidP="00741AFB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Осень наступает в середине сентября и продолжается до конца октября в среднем 1,5 месяца. В этот период преобладает западный перенос воздушных масс. Погода бывает прохладной и </w:t>
      </w:r>
      <w:r w:rsidR="00741AFB" w:rsidRPr="00C22387">
        <w:rPr>
          <w:sz w:val="28"/>
        </w:rPr>
        <w:t>дождливой. Обычно в сентябре еще</w:t>
      </w:r>
      <w:r w:rsidRPr="00C22387">
        <w:rPr>
          <w:sz w:val="28"/>
        </w:rPr>
        <w:t xml:space="preserve"> наблюдаются возвраты тепла, которые продолжаются 7</w:t>
      </w:r>
      <w:r w:rsidR="00F37716" w:rsidRPr="00C22387">
        <w:rPr>
          <w:sz w:val="28"/>
        </w:rPr>
        <w:t xml:space="preserve"> – </w:t>
      </w:r>
      <w:r w:rsidRPr="00C22387">
        <w:rPr>
          <w:sz w:val="28"/>
        </w:rPr>
        <w:t>10 дней.</w:t>
      </w:r>
    </w:p>
    <w:p w:rsidR="00741AFB" w:rsidRPr="00C22387" w:rsidRDefault="00152497" w:rsidP="00741AFB">
      <w:pPr>
        <w:ind w:firstLine="709"/>
        <w:jc w:val="both"/>
        <w:rPr>
          <w:sz w:val="28"/>
        </w:rPr>
      </w:pPr>
      <w:r w:rsidRPr="00C22387">
        <w:rPr>
          <w:sz w:val="28"/>
        </w:rPr>
        <w:t>Температурный режим.</w:t>
      </w:r>
      <w:r w:rsidR="00741AFB" w:rsidRPr="00C22387">
        <w:rPr>
          <w:sz w:val="28"/>
        </w:rPr>
        <w:t xml:space="preserve"> </w:t>
      </w:r>
      <w:r w:rsidRPr="00C22387">
        <w:rPr>
          <w:sz w:val="28"/>
        </w:rPr>
        <w:t>Среднегодовая температура воздуха составляет +3,3ºС. Январь самый холодный месяц со среднемесячной темпера</w:t>
      </w:r>
      <w:r w:rsidR="00741AFB" w:rsidRPr="00C22387">
        <w:rPr>
          <w:sz w:val="28"/>
        </w:rPr>
        <w:t>турой –11,6ºС, а июль – самый те</w:t>
      </w:r>
      <w:r w:rsidRPr="00C22387">
        <w:rPr>
          <w:sz w:val="28"/>
        </w:rPr>
        <w:t>плый месяц со среднесуточной температурой +18,5ºС. Экстремальные температуры наблюдаются в эти же месяцы и соответственно равны - 46ºС и + 38ºС. Сумма среднесуточных температур выше 10º</w:t>
      </w:r>
      <w:proofErr w:type="gramStart"/>
      <w:r w:rsidRPr="00C22387">
        <w:rPr>
          <w:sz w:val="28"/>
        </w:rPr>
        <w:t>С</w:t>
      </w:r>
      <w:proofErr w:type="gramEnd"/>
      <w:r w:rsidRPr="00C22387">
        <w:rPr>
          <w:sz w:val="28"/>
        </w:rPr>
        <w:t xml:space="preserve"> составляет 2039º.</w:t>
      </w:r>
    </w:p>
    <w:p w:rsidR="00741AFB" w:rsidRPr="00C22387" w:rsidRDefault="00152497" w:rsidP="00741AFB">
      <w:pPr>
        <w:ind w:firstLine="709"/>
        <w:jc w:val="both"/>
        <w:rPr>
          <w:sz w:val="28"/>
        </w:rPr>
      </w:pPr>
      <w:r w:rsidRPr="00C22387">
        <w:rPr>
          <w:sz w:val="28"/>
        </w:rPr>
        <w:t>Устойчивые морозы в среднем наступают в конце второй декады ноября и продолжаются 118 дней до середины марта.</w:t>
      </w:r>
    </w:p>
    <w:p w:rsidR="00CE03AB" w:rsidRPr="00C22387" w:rsidRDefault="00152497" w:rsidP="00CE03AB">
      <w:pPr>
        <w:ind w:firstLine="709"/>
        <w:jc w:val="both"/>
        <w:rPr>
          <w:sz w:val="28"/>
        </w:rPr>
      </w:pPr>
      <w:r w:rsidRPr="00C22387">
        <w:rPr>
          <w:sz w:val="28"/>
        </w:rPr>
        <w:t>Влажность воздуха и осадки.</w:t>
      </w:r>
      <w:r w:rsidR="00CE03AB" w:rsidRPr="00C22387">
        <w:rPr>
          <w:sz w:val="28"/>
        </w:rPr>
        <w:t xml:space="preserve"> </w:t>
      </w:r>
      <w:r w:rsidRPr="00C22387">
        <w:rPr>
          <w:sz w:val="28"/>
        </w:rPr>
        <w:t>Район относится к зоне достаточного увлажнения. Среднегодовая относительная влажность воздуха составляет 79% с максимумом зимой 82</w:t>
      </w:r>
      <w:r w:rsidR="00CE03AB" w:rsidRPr="00C22387">
        <w:rPr>
          <w:sz w:val="28"/>
        </w:rPr>
        <w:t xml:space="preserve"> – </w:t>
      </w:r>
      <w:r w:rsidRPr="00C22387">
        <w:rPr>
          <w:sz w:val="28"/>
        </w:rPr>
        <w:t>87% и минимумом в мае – 66%. Среднегодовое количество осадков равно 744 мм. Преобладающее количество осадков (~ 70%) выпадает в т</w:t>
      </w:r>
      <w:r w:rsidR="00CE03AB" w:rsidRPr="00C22387">
        <w:rPr>
          <w:sz w:val="28"/>
        </w:rPr>
        <w:t>е</w:t>
      </w:r>
      <w:r w:rsidRPr="00C22387">
        <w:rPr>
          <w:sz w:val="28"/>
        </w:rPr>
        <w:t>плый период года с апреля по октябрь и составляет в среднем 461 мм. В холодный период года выпадает 283 мм осадков.</w:t>
      </w:r>
    </w:p>
    <w:p w:rsidR="00CE03AB" w:rsidRPr="00C22387" w:rsidRDefault="00152497" w:rsidP="00CE03AB">
      <w:pPr>
        <w:ind w:firstLine="709"/>
        <w:jc w:val="both"/>
        <w:rPr>
          <w:sz w:val="28"/>
        </w:rPr>
      </w:pPr>
      <w:r w:rsidRPr="00C22387">
        <w:rPr>
          <w:sz w:val="28"/>
        </w:rPr>
        <w:t>Снежный покров появляется в последних числах октября, а устойчивый снежный покров образуется в начале третьей декады ноября. Разрушение и сход снежного покрова происходит в середине апреля.</w:t>
      </w:r>
    </w:p>
    <w:p w:rsidR="00CE03AB" w:rsidRPr="00C22387" w:rsidRDefault="00152497" w:rsidP="00CE03AB">
      <w:pPr>
        <w:ind w:firstLine="709"/>
        <w:jc w:val="both"/>
        <w:rPr>
          <w:sz w:val="28"/>
        </w:rPr>
      </w:pPr>
      <w:r w:rsidRPr="00C22387">
        <w:rPr>
          <w:sz w:val="28"/>
        </w:rPr>
        <w:t>Высота снежного покрова в среднем к концу зимы достигает 46 см. В наиболее снежные зимы она может достигать 76 см, а в малоснежные – 26 см.</w:t>
      </w:r>
    </w:p>
    <w:p w:rsidR="004A1985" w:rsidRPr="00C22387" w:rsidRDefault="00152497" w:rsidP="00CE03AB">
      <w:pPr>
        <w:ind w:firstLine="709"/>
        <w:jc w:val="both"/>
        <w:rPr>
          <w:sz w:val="28"/>
        </w:rPr>
      </w:pPr>
      <w:r w:rsidRPr="00C22387">
        <w:rPr>
          <w:sz w:val="28"/>
        </w:rPr>
        <w:t>Ветровой режим.</w:t>
      </w:r>
      <w:r w:rsidR="00CE03AB" w:rsidRPr="00C22387">
        <w:rPr>
          <w:sz w:val="28"/>
        </w:rPr>
        <w:t xml:space="preserve"> </w:t>
      </w:r>
      <w:r w:rsidRPr="00C22387">
        <w:rPr>
          <w:sz w:val="28"/>
        </w:rPr>
        <w:t xml:space="preserve">На территории сельского поселения в течение года преобладает ветер южного и юго-западного направлений. В холодный период повторяемость этих направлений наибольшая. Летом </w:t>
      </w:r>
      <w:r w:rsidRPr="00C22387">
        <w:rPr>
          <w:sz w:val="28"/>
        </w:rPr>
        <w:lastRenderedPageBreak/>
        <w:t xml:space="preserve">ветер неустойчив по направлениям. </w:t>
      </w:r>
      <w:r w:rsidR="00CE03AB" w:rsidRPr="00C22387">
        <w:rPr>
          <w:sz w:val="28"/>
        </w:rPr>
        <w:t>Направление и п</w:t>
      </w:r>
      <w:r w:rsidR="007C024D" w:rsidRPr="00C22387">
        <w:rPr>
          <w:sz w:val="28"/>
        </w:rPr>
        <w:t>овторяемость ветров представлены</w:t>
      </w:r>
      <w:r w:rsidR="00CE03AB" w:rsidRPr="00C22387">
        <w:rPr>
          <w:sz w:val="28"/>
        </w:rPr>
        <w:t xml:space="preserve"> в таблице 1.</w:t>
      </w:r>
    </w:p>
    <w:p w:rsidR="00CE03AB" w:rsidRPr="00C22387" w:rsidRDefault="00CE03AB" w:rsidP="00CE03AB">
      <w:pPr>
        <w:ind w:firstLine="567"/>
        <w:jc w:val="right"/>
        <w:rPr>
          <w:sz w:val="28"/>
        </w:rPr>
      </w:pPr>
      <w:r w:rsidRPr="00C22387">
        <w:rPr>
          <w:sz w:val="28"/>
        </w:rPr>
        <w:t>Таблица 1</w:t>
      </w:r>
    </w:p>
    <w:p w:rsidR="00CE03AB" w:rsidRPr="00C22387" w:rsidRDefault="00CE03AB" w:rsidP="00CE03AB">
      <w:pPr>
        <w:jc w:val="center"/>
        <w:rPr>
          <w:sz w:val="28"/>
        </w:rPr>
      </w:pPr>
      <w:r w:rsidRPr="00C22387">
        <w:rPr>
          <w:sz w:val="28"/>
        </w:rPr>
        <w:t>Направление и повторяемость ветров в районе Памятника природы (среднегодовые значения в процентах)</w:t>
      </w:r>
    </w:p>
    <w:p w:rsidR="00CE03AB" w:rsidRPr="00C22387" w:rsidRDefault="00CE03AB" w:rsidP="00CE03AB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   </w:t>
      </w:r>
    </w:p>
    <w:tbl>
      <w:tblPr>
        <w:tblW w:w="0" w:type="auto"/>
        <w:tblInd w:w="252" w:type="dxa"/>
        <w:tblLayout w:type="fixed"/>
        <w:tblLook w:val="04A0" w:firstRow="1" w:lastRow="0" w:firstColumn="1" w:lastColumn="0" w:noHBand="0" w:noVBand="1"/>
      </w:tblPr>
      <w:tblGrid>
        <w:gridCol w:w="1049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</w:tblGrid>
      <w:tr w:rsidR="00CE03AB" w:rsidRPr="00C22387" w:rsidTr="00D45848">
        <w:trPr>
          <w:trHeight w:val="180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3AB" w:rsidRPr="00C22387" w:rsidRDefault="00CE03AB" w:rsidP="00CE03AB">
            <w:pPr>
              <w:widowControl w:val="0"/>
              <w:spacing w:before="120" w:after="60"/>
              <w:ind w:firstLine="567"/>
              <w:jc w:val="both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С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proofErr w:type="gramStart"/>
            <w:r w:rsidRPr="00C22387">
              <w:t>СВ</w:t>
            </w:r>
            <w:proofErr w:type="gram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ЮВ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proofErr w:type="gramStart"/>
            <w:r w:rsidRPr="00C22387">
              <w:t>Ю</w:t>
            </w:r>
            <w:proofErr w:type="gram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ЮЗ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proofErr w:type="gramStart"/>
            <w:r w:rsidRPr="00C22387">
              <w:t>З</w:t>
            </w:r>
            <w:proofErr w:type="gram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СЗ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keepNext/>
              <w:keepLines/>
              <w:widowControl w:val="0"/>
              <w:ind w:left="-57" w:right="-57"/>
              <w:jc w:val="center"/>
              <w:rPr>
                <w:b/>
              </w:rPr>
            </w:pPr>
            <w:r w:rsidRPr="00C22387">
              <w:t>штиль</w:t>
            </w:r>
          </w:p>
        </w:tc>
      </w:tr>
      <w:tr w:rsidR="00CE03AB" w:rsidRPr="00C22387" w:rsidTr="00D45848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январь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20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21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4</w:t>
            </w:r>
          </w:p>
        </w:tc>
      </w:tr>
      <w:tr w:rsidR="00CE03AB" w:rsidRPr="00C22387" w:rsidTr="00D45848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июль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11</w:t>
            </w:r>
          </w:p>
        </w:tc>
      </w:tr>
      <w:tr w:rsidR="00CE03AB" w:rsidRPr="00C22387" w:rsidTr="00D45848"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03AB" w:rsidRPr="00C22387" w:rsidRDefault="00CE03AB" w:rsidP="00CE03AB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2387">
              <w:t>год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03AB" w:rsidRPr="00C22387" w:rsidRDefault="00CE03AB" w:rsidP="00CE03AB">
            <w:pPr>
              <w:widowControl w:val="0"/>
              <w:jc w:val="center"/>
            </w:pPr>
            <w:r w:rsidRPr="00C22387">
              <w:t>8</w:t>
            </w:r>
          </w:p>
        </w:tc>
      </w:tr>
    </w:tbl>
    <w:p w:rsidR="00F20F73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>Среднегодовая скорость ветра равна 3,8 м/с, с максимумом в холодный период 4,3 м/с и минимумом в июле</w:t>
      </w:r>
      <w:r w:rsidR="00F20F73" w:rsidRPr="00C22387">
        <w:rPr>
          <w:sz w:val="28"/>
        </w:rPr>
        <w:t xml:space="preserve"> – </w:t>
      </w:r>
      <w:r w:rsidRPr="00C22387">
        <w:rPr>
          <w:sz w:val="28"/>
        </w:rPr>
        <w:t>августе – 3 м/</w:t>
      </w:r>
      <w:proofErr w:type="gramStart"/>
      <w:r w:rsidRPr="00C22387">
        <w:rPr>
          <w:sz w:val="28"/>
        </w:rPr>
        <w:t>с</w:t>
      </w:r>
      <w:proofErr w:type="gramEnd"/>
      <w:r w:rsidRPr="00C22387">
        <w:rPr>
          <w:sz w:val="28"/>
        </w:rPr>
        <w:t>.</w:t>
      </w:r>
    </w:p>
    <w:p w:rsidR="00F20F73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>К неблагоприятным атмосферным явлениям, наблюдаемым на территории района, относятся туманы, метели и грозы.</w:t>
      </w:r>
    </w:p>
    <w:p w:rsidR="00F20F73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Туманы наблюдаются в среднем 35 дней в году с максимумом </w:t>
      </w:r>
      <w:r w:rsidR="00F20F73" w:rsidRPr="00C22387">
        <w:rPr>
          <w:sz w:val="28"/>
        </w:rPr>
        <w:t>в холодный период – 22 дня. В те</w:t>
      </w:r>
      <w:r w:rsidRPr="00C22387">
        <w:rPr>
          <w:sz w:val="28"/>
        </w:rPr>
        <w:t>плый период в среднем наблюдается 13 дней с туманом. Наибольшее число дней с туманом за год достигает 50.</w:t>
      </w:r>
    </w:p>
    <w:p w:rsidR="00F20F73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>Метели наблюдаются с декабря по март, в среднем 5</w:t>
      </w:r>
      <w:r w:rsidR="00F20F73" w:rsidRPr="00C22387">
        <w:rPr>
          <w:sz w:val="28"/>
        </w:rPr>
        <w:t xml:space="preserve"> – </w:t>
      </w:r>
      <w:r w:rsidRPr="00C22387">
        <w:rPr>
          <w:sz w:val="28"/>
        </w:rPr>
        <w:t>8 дней с метелью в месяц. Наибольшее число дней с метелью составляет 52 дня за год. Наиболее часто метели образуются при южных и юго-западных ветрах.</w:t>
      </w:r>
    </w:p>
    <w:p w:rsidR="00F20F73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>Грозовая деятельность отмечается с мая по август, в среднем 37 дней за этот период.</w:t>
      </w:r>
    </w:p>
    <w:p w:rsidR="004A1985" w:rsidRPr="00C22387" w:rsidRDefault="00152497" w:rsidP="00F20F73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Территория сельского поселения </w:t>
      </w:r>
      <w:proofErr w:type="gramStart"/>
      <w:r w:rsidRPr="00C22387">
        <w:rPr>
          <w:sz w:val="28"/>
        </w:rPr>
        <w:t>относится к строительно-климатическому району II</w:t>
      </w:r>
      <w:r w:rsidR="00F20F73" w:rsidRPr="00C22387">
        <w:rPr>
          <w:sz w:val="28"/>
        </w:rPr>
        <w:t xml:space="preserve"> В. Расче</w:t>
      </w:r>
      <w:r w:rsidRPr="00C22387">
        <w:rPr>
          <w:sz w:val="28"/>
        </w:rPr>
        <w:t xml:space="preserve">тная температура для </w:t>
      </w:r>
      <w:r w:rsidR="00F20F73" w:rsidRPr="00C22387">
        <w:rPr>
          <w:sz w:val="28"/>
        </w:rPr>
        <w:t>проектирования отопления равна</w:t>
      </w:r>
      <w:proofErr w:type="gramEnd"/>
      <w:r w:rsidR="00F20F73" w:rsidRPr="00C22387">
        <w:rPr>
          <w:sz w:val="28"/>
        </w:rPr>
        <w:t xml:space="preserve"> –</w:t>
      </w:r>
      <w:r w:rsidRPr="00C22387">
        <w:rPr>
          <w:sz w:val="28"/>
        </w:rPr>
        <w:t>30ºС. Продолжительность отопительного периода в среднем составляет 219 дней.</w:t>
      </w:r>
    </w:p>
    <w:p w:rsidR="00F20F73" w:rsidRPr="00C22387" w:rsidRDefault="00152497">
      <w:pPr>
        <w:ind w:firstLine="709"/>
        <w:jc w:val="both"/>
        <w:rPr>
          <w:sz w:val="28"/>
        </w:rPr>
      </w:pPr>
      <w:r w:rsidRPr="00C22387">
        <w:rPr>
          <w:spacing w:val="-2"/>
          <w:sz w:val="28"/>
        </w:rPr>
        <w:t xml:space="preserve">1.4. </w:t>
      </w:r>
      <w:r w:rsidRPr="00C22387">
        <w:rPr>
          <w:sz w:val="28"/>
        </w:rPr>
        <w:t>Гидрология и гидрография. На территории Памятника природы временные и постоянные водные объекты отсутствуют.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1.5. Почвы. Согласно почвенному районированию Центрального нечерноземного района территория в окрестностях Памятника природы относится к зоне дерново-подзолистых почв, </w:t>
      </w:r>
      <w:proofErr w:type="spellStart"/>
      <w:r w:rsidRPr="00C22387">
        <w:rPr>
          <w:sz w:val="28"/>
        </w:rPr>
        <w:t>южнотаежно</w:t>
      </w:r>
      <w:proofErr w:type="spellEnd"/>
      <w:r w:rsidRPr="00C22387">
        <w:rPr>
          <w:sz w:val="28"/>
        </w:rPr>
        <w:t xml:space="preserve">-лесной </w:t>
      </w:r>
      <w:proofErr w:type="spellStart"/>
      <w:r w:rsidRPr="00C22387">
        <w:rPr>
          <w:sz w:val="28"/>
        </w:rPr>
        <w:t>подзоне</w:t>
      </w:r>
      <w:proofErr w:type="spellEnd"/>
      <w:r w:rsidRPr="00C22387">
        <w:rPr>
          <w:sz w:val="28"/>
        </w:rPr>
        <w:t xml:space="preserve">, Среднерусской провинции дерново-подзолистых </w:t>
      </w:r>
      <w:proofErr w:type="spellStart"/>
      <w:r w:rsidRPr="00C22387">
        <w:rPr>
          <w:sz w:val="28"/>
        </w:rPr>
        <w:t>среднегумуссированных</w:t>
      </w:r>
      <w:proofErr w:type="spellEnd"/>
      <w:r w:rsidRPr="00C22387">
        <w:rPr>
          <w:sz w:val="28"/>
        </w:rPr>
        <w:t xml:space="preserve"> почв, западной </w:t>
      </w:r>
      <w:proofErr w:type="spellStart"/>
      <w:r w:rsidRPr="00C22387">
        <w:rPr>
          <w:sz w:val="28"/>
        </w:rPr>
        <w:t>подпровинции</w:t>
      </w:r>
      <w:proofErr w:type="spellEnd"/>
      <w:r w:rsidRPr="00C22387">
        <w:rPr>
          <w:sz w:val="28"/>
        </w:rPr>
        <w:t>, возвышенно-волнистому суглинистому дерново-подзолистому округу, приволжскому эродированному району.</w:t>
      </w:r>
    </w:p>
    <w:p w:rsidR="004A1985" w:rsidRPr="00C22387" w:rsidRDefault="00152497">
      <w:pPr>
        <w:ind w:firstLine="709"/>
        <w:jc w:val="both"/>
        <w:rPr>
          <w:spacing w:val="4"/>
        </w:rPr>
      </w:pPr>
      <w:r w:rsidRPr="00C22387">
        <w:rPr>
          <w:sz w:val="28"/>
        </w:rPr>
        <w:t>1.6. Растительный и животный мир.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1.6.1. Растительность и флора.</w:t>
      </w:r>
    </w:p>
    <w:p w:rsidR="00523F11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1.6.1.1. Растительность.</w:t>
      </w:r>
    </w:p>
    <w:p w:rsidR="004A1985" w:rsidRPr="00C22387" w:rsidRDefault="00152497">
      <w:pPr>
        <w:ind w:firstLine="709"/>
        <w:jc w:val="both"/>
        <w:rPr>
          <w:sz w:val="28"/>
        </w:rPr>
      </w:pPr>
      <w:proofErr w:type="gramStart"/>
      <w:r w:rsidRPr="00C22387">
        <w:rPr>
          <w:sz w:val="28"/>
        </w:rPr>
        <w:t>Лесопарк расположен на водораздельной ровной открытой территории, только с южной и юго-восточной сторон сохранились березовые перелески и небольшие участки смешанных лесов.</w:t>
      </w:r>
      <w:proofErr w:type="gramEnd"/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На территории Памятника природы преобладают сосновые леса с участием ели европейской, березы </w:t>
      </w:r>
      <w:proofErr w:type="spellStart"/>
      <w:r w:rsidRPr="00C22387">
        <w:rPr>
          <w:sz w:val="28"/>
        </w:rPr>
        <w:t>повислой</w:t>
      </w:r>
      <w:proofErr w:type="spellEnd"/>
      <w:r w:rsidRPr="00C22387">
        <w:rPr>
          <w:sz w:val="28"/>
        </w:rPr>
        <w:t xml:space="preserve">, клена остролистного, ивы </w:t>
      </w:r>
      <w:r w:rsidRPr="00C22387">
        <w:rPr>
          <w:sz w:val="28"/>
        </w:rPr>
        <w:lastRenderedPageBreak/>
        <w:t xml:space="preserve">ломкой. Изредка встречаются вяз гладкий и дуб обыкновенный (черешчатого). Довольно обычны ландшафтные живописные группы берез.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Стволы елей несколько поражены трутовиками, берез – березовыми губками. В подросте преобладает ель европейская, осина. Подлесок средней густоты с преобладанием рябины обыкновенной. На почве много </w:t>
      </w:r>
      <w:proofErr w:type="spellStart"/>
      <w:r w:rsidRPr="00C22387">
        <w:rPr>
          <w:sz w:val="28"/>
        </w:rPr>
        <w:t>валежин</w:t>
      </w:r>
      <w:proofErr w:type="spellEnd"/>
      <w:r w:rsidRPr="00C22387">
        <w:rPr>
          <w:sz w:val="28"/>
        </w:rPr>
        <w:t xml:space="preserve"> (старые березовые полусгнившие стволы). Состояние стволов удовлетворительное. На стволах некоторых деревьев дубов имеются длинные морозобоины. Однако, другие деревья дуба с диаметром ствола от 22 до 29 см в густом древостои без морозобоин.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В целом в возобновлении преобладают сосна обыкновенная, липа мелколистная, клен остролистный, осина, довольно часто встречается дуб обыкновенный. В 1976 </w:t>
      </w:r>
      <w:r w:rsidR="007D4926" w:rsidRPr="00C22387">
        <w:rPr>
          <w:sz w:val="28"/>
        </w:rPr>
        <w:t>–</w:t>
      </w:r>
      <w:r w:rsidRPr="00C22387">
        <w:rPr>
          <w:sz w:val="28"/>
        </w:rPr>
        <w:t xml:space="preserve"> 1977 г</w:t>
      </w:r>
      <w:r w:rsidR="007D4926" w:rsidRPr="00C22387">
        <w:rPr>
          <w:sz w:val="28"/>
        </w:rPr>
        <w:t>одах</w:t>
      </w:r>
      <w:r w:rsidRPr="00C22387">
        <w:rPr>
          <w:sz w:val="28"/>
        </w:rPr>
        <w:t xml:space="preserve"> была проведена посадка сосны.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На бывшей усадьбе дома лесника разбит яблоневый сад (растут яблони, вишня, терновник), посажены декоративные экзотические виды: ель голубая – </w:t>
      </w:r>
      <w:proofErr w:type="spellStart"/>
      <w:r w:rsidRPr="00C22387">
        <w:rPr>
          <w:sz w:val="28"/>
        </w:rPr>
        <w:t>Picea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pungens</w:t>
      </w:r>
      <w:proofErr w:type="spellEnd"/>
      <w:r w:rsidRPr="00C22387">
        <w:rPr>
          <w:sz w:val="28"/>
        </w:rPr>
        <w:t xml:space="preserve">, туя западная – </w:t>
      </w:r>
      <w:proofErr w:type="spellStart"/>
      <w:r w:rsidRPr="00C22387">
        <w:rPr>
          <w:sz w:val="28"/>
        </w:rPr>
        <w:t>Thuja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occidentalis</w:t>
      </w:r>
      <w:proofErr w:type="spellEnd"/>
      <w:r w:rsidRPr="00C22387">
        <w:rPr>
          <w:sz w:val="28"/>
        </w:rPr>
        <w:t xml:space="preserve">, сосна сибирская – </w:t>
      </w:r>
      <w:proofErr w:type="spellStart"/>
      <w:r w:rsidRPr="00C22387">
        <w:rPr>
          <w:sz w:val="28"/>
        </w:rPr>
        <w:t>Pinus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sibirica</w:t>
      </w:r>
      <w:proofErr w:type="spellEnd"/>
      <w:r w:rsidRPr="00C22387">
        <w:rPr>
          <w:sz w:val="28"/>
        </w:rPr>
        <w:t xml:space="preserve">, орех маньчжурский </w:t>
      </w:r>
      <w:proofErr w:type="spellStart"/>
      <w:r w:rsidRPr="00C22387">
        <w:rPr>
          <w:sz w:val="28"/>
        </w:rPr>
        <w:t>Juglans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mandshurica</w:t>
      </w:r>
      <w:proofErr w:type="spellEnd"/>
      <w:r w:rsidRPr="00C22387">
        <w:rPr>
          <w:sz w:val="28"/>
        </w:rPr>
        <w:t xml:space="preserve"> и др.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Кр</w:t>
      </w:r>
      <w:r w:rsidR="00A620BA" w:rsidRPr="00C22387">
        <w:rPr>
          <w:sz w:val="28"/>
        </w:rPr>
        <w:t xml:space="preserve">аткие сведения о лесном фонде. </w:t>
      </w:r>
      <w:r w:rsidRPr="00C22387">
        <w:rPr>
          <w:sz w:val="28"/>
        </w:rPr>
        <w:t>Памятник природы располагается на территории лесного квартала 137 Васильевского участкового лесничества ОГКУ «Шуйское лесничество</w:t>
      </w:r>
      <w:r w:rsidR="00A620BA" w:rsidRPr="00C22387">
        <w:rPr>
          <w:sz w:val="28"/>
        </w:rPr>
        <w:t>».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1.6.1.2. Флора.</w:t>
      </w:r>
    </w:p>
    <w:p w:rsidR="004A1985" w:rsidRPr="00C22387" w:rsidRDefault="00B2461E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Сосудистые растения. </w:t>
      </w:r>
      <w:r w:rsidR="00152497" w:rsidRPr="00C22387">
        <w:rPr>
          <w:sz w:val="28"/>
        </w:rPr>
        <w:t>В результате исследований к 2021 г</w:t>
      </w:r>
      <w:r w:rsidRPr="00C22387">
        <w:rPr>
          <w:sz w:val="28"/>
        </w:rPr>
        <w:t>оду</w:t>
      </w:r>
      <w:r w:rsidR="00152497" w:rsidRPr="00C22387">
        <w:rPr>
          <w:sz w:val="28"/>
        </w:rPr>
        <w:t xml:space="preserve"> во флоре Памятника природы было обнаружено около 150 видов сосудистых растений из 4 отделов (Цветковые растения (</w:t>
      </w:r>
      <w:proofErr w:type="spellStart"/>
      <w:r w:rsidR="00152497" w:rsidRPr="00C22387">
        <w:rPr>
          <w:sz w:val="28"/>
        </w:rPr>
        <w:t>Magnoliophyta</w:t>
      </w:r>
      <w:proofErr w:type="spellEnd"/>
      <w:r w:rsidR="00152497" w:rsidRPr="00C22387">
        <w:rPr>
          <w:sz w:val="28"/>
        </w:rPr>
        <w:t>), Папоротниковидные (</w:t>
      </w:r>
      <w:proofErr w:type="spellStart"/>
      <w:r w:rsidR="00152497" w:rsidRPr="00C22387">
        <w:rPr>
          <w:sz w:val="28"/>
        </w:rPr>
        <w:t>Polypodiophyta</w:t>
      </w:r>
      <w:proofErr w:type="spellEnd"/>
      <w:r w:rsidR="00152497" w:rsidRPr="00C22387">
        <w:rPr>
          <w:sz w:val="28"/>
        </w:rPr>
        <w:t>), Хвощевидные (</w:t>
      </w:r>
      <w:proofErr w:type="spellStart"/>
      <w:r w:rsidR="00152497" w:rsidRPr="00C22387">
        <w:rPr>
          <w:sz w:val="28"/>
        </w:rPr>
        <w:t>Equisetophyta</w:t>
      </w:r>
      <w:proofErr w:type="spellEnd"/>
      <w:r w:rsidR="00152497" w:rsidRPr="00C22387">
        <w:rPr>
          <w:sz w:val="28"/>
        </w:rPr>
        <w:t>), Голосеменные (</w:t>
      </w:r>
      <w:proofErr w:type="spellStart"/>
      <w:r w:rsidR="00152497" w:rsidRPr="00C22387">
        <w:rPr>
          <w:sz w:val="28"/>
        </w:rPr>
        <w:t>Pinophyta</w:t>
      </w:r>
      <w:proofErr w:type="spellEnd"/>
      <w:r w:rsidR="00152497" w:rsidRPr="00C22387">
        <w:rPr>
          <w:sz w:val="28"/>
        </w:rPr>
        <w:t>) – 3 видами), более 60 семейств. Среди них некоторые редкие растения, нуждающиеся в охране, например, ландыш майский (</w:t>
      </w:r>
      <w:proofErr w:type="spellStart"/>
      <w:r w:rsidR="00152497" w:rsidRPr="00C22387">
        <w:rPr>
          <w:sz w:val="28"/>
        </w:rPr>
        <w:t>Сonvallaria</w:t>
      </w:r>
      <w:proofErr w:type="spellEnd"/>
      <w:r w:rsidR="00152497" w:rsidRPr="00C22387">
        <w:rPr>
          <w:sz w:val="28"/>
        </w:rPr>
        <w:t xml:space="preserve"> </w:t>
      </w:r>
      <w:proofErr w:type="spellStart"/>
      <w:r w:rsidR="00152497" w:rsidRPr="00C22387">
        <w:rPr>
          <w:sz w:val="28"/>
        </w:rPr>
        <w:t>majalis</w:t>
      </w:r>
      <w:proofErr w:type="spellEnd"/>
      <w:r w:rsidR="00152497" w:rsidRPr="00C22387">
        <w:rPr>
          <w:sz w:val="28"/>
        </w:rPr>
        <w:t>), коротконожка перистая (</w:t>
      </w:r>
      <w:proofErr w:type="spellStart"/>
      <w:r w:rsidR="00152497" w:rsidRPr="00C22387">
        <w:rPr>
          <w:sz w:val="28"/>
        </w:rPr>
        <w:t>Brachypodium</w:t>
      </w:r>
      <w:proofErr w:type="spellEnd"/>
      <w:r w:rsidR="00152497" w:rsidRPr="00C22387">
        <w:rPr>
          <w:sz w:val="28"/>
        </w:rPr>
        <w:t xml:space="preserve"> </w:t>
      </w:r>
      <w:proofErr w:type="spellStart"/>
      <w:r w:rsidR="00152497" w:rsidRPr="00C22387">
        <w:rPr>
          <w:sz w:val="28"/>
        </w:rPr>
        <w:t>pinnatum</w:t>
      </w:r>
      <w:proofErr w:type="spellEnd"/>
      <w:r w:rsidR="00152497"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В роще произрастают сосна обыкновенная</w:t>
      </w:r>
      <w:r w:rsidRPr="00C22387">
        <w:rPr>
          <w:rFonts w:ascii="Arial" w:hAnsi="Arial"/>
          <w:color w:val="202122"/>
          <w:sz w:val="28"/>
        </w:rPr>
        <w:t xml:space="preserve"> </w:t>
      </w:r>
      <w:r w:rsidRPr="00C22387">
        <w:rPr>
          <w:sz w:val="28"/>
        </w:rPr>
        <w:t>(</w:t>
      </w:r>
      <w:proofErr w:type="spellStart"/>
      <w:r w:rsidRPr="00C22387">
        <w:rPr>
          <w:sz w:val="28"/>
        </w:rPr>
        <w:t>Pinus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sylvestris</w:t>
      </w:r>
      <w:proofErr w:type="spellEnd"/>
      <w:r w:rsidRPr="00C22387">
        <w:rPr>
          <w:sz w:val="28"/>
        </w:rPr>
        <w:t>), ель европейская (</w:t>
      </w:r>
      <w:proofErr w:type="spellStart"/>
      <w:r w:rsidRPr="00C22387">
        <w:rPr>
          <w:sz w:val="28"/>
          <w:shd w:val="clear" w:color="auto" w:fill="FBFBFB"/>
        </w:rPr>
        <w:t>Picea</w:t>
      </w:r>
      <w:proofErr w:type="spellEnd"/>
      <w:r w:rsidRPr="00C22387">
        <w:rPr>
          <w:sz w:val="28"/>
          <w:shd w:val="clear" w:color="auto" w:fill="FBFBFB"/>
        </w:rPr>
        <w:t xml:space="preserve"> </w:t>
      </w:r>
      <w:proofErr w:type="spellStart"/>
      <w:r w:rsidRPr="00C22387">
        <w:rPr>
          <w:sz w:val="28"/>
          <w:shd w:val="clear" w:color="auto" w:fill="FBFBFB"/>
        </w:rPr>
        <w:t>abies</w:t>
      </w:r>
      <w:proofErr w:type="spellEnd"/>
      <w:r w:rsidRPr="00C22387">
        <w:rPr>
          <w:sz w:val="28"/>
          <w:shd w:val="clear" w:color="auto" w:fill="FBFBFB"/>
        </w:rPr>
        <w:t>)</w:t>
      </w:r>
      <w:r w:rsidRPr="00C22387">
        <w:rPr>
          <w:sz w:val="28"/>
        </w:rPr>
        <w:t>, клен остролистный (</w:t>
      </w:r>
      <w:proofErr w:type="spellStart"/>
      <w:r w:rsidRPr="00C22387">
        <w:rPr>
          <w:sz w:val="28"/>
        </w:rPr>
        <w:t>Acer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platanoides</w:t>
      </w:r>
      <w:proofErr w:type="spellEnd"/>
      <w:r w:rsidRPr="00C22387">
        <w:rPr>
          <w:sz w:val="28"/>
        </w:rPr>
        <w:t>), ива ломкая (</w:t>
      </w:r>
      <w:proofErr w:type="spellStart"/>
      <w:r w:rsidRPr="00C22387">
        <w:rPr>
          <w:sz w:val="28"/>
        </w:rPr>
        <w:t>Salix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fragilis</w:t>
      </w:r>
      <w:proofErr w:type="spellEnd"/>
      <w:r w:rsidRPr="00C22387">
        <w:rPr>
          <w:sz w:val="28"/>
        </w:rPr>
        <w:t>), вяз гладкий (</w:t>
      </w:r>
      <w:proofErr w:type="spellStart"/>
      <w:r w:rsidRPr="00C22387">
        <w:rPr>
          <w:sz w:val="28"/>
        </w:rPr>
        <w:t>Ulmus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laevis</w:t>
      </w:r>
      <w:proofErr w:type="spellEnd"/>
      <w:r w:rsidRPr="00C22387">
        <w:rPr>
          <w:sz w:val="28"/>
        </w:rPr>
        <w:t xml:space="preserve">), береза </w:t>
      </w:r>
      <w:proofErr w:type="spellStart"/>
      <w:r w:rsidRPr="00C22387">
        <w:rPr>
          <w:sz w:val="28"/>
        </w:rPr>
        <w:t>повислая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Betula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pendula</w:t>
      </w:r>
      <w:proofErr w:type="spellEnd"/>
      <w:r w:rsidRPr="00C22387">
        <w:rPr>
          <w:sz w:val="28"/>
        </w:rPr>
        <w:t>), клен американский (</w:t>
      </w:r>
      <w:proofErr w:type="spellStart"/>
      <w:r w:rsidRPr="00C22387">
        <w:rPr>
          <w:sz w:val="28"/>
        </w:rPr>
        <w:t>Acer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negundo</w:t>
      </w:r>
      <w:proofErr w:type="spellEnd"/>
      <w:r w:rsidRPr="00C22387">
        <w:rPr>
          <w:sz w:val="28"/>
        </w:rPr>
        <w:t>), дуб черешчатый (</w:t>
      </w:r>
      <w:proofErr w:type="spellStart"/>
      <w:r w:rsidRPr="00C22387">
        <w:rPr>
          <w:sz w:val="28"/>
        </w:rPr>
        <w:t>Quercus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robur</w:t>
      </w:r>
      <w:proofErr w:type="spellEnd"/>
      <w:r w:rsidRPr="00C22387">
        <w:rPr>
          <w:sz w:val="28"/>
        </w:rPr>
        <w:t>), тополь (</w:t>
      </w:r>
      <w:proofErr w:type="spellStart"/>
      <w:r w:rsidRPr="00C22387">
        <w:rPr>
          <w:sz w:val="28"/>
        </w:rPr>
        <w:t>Populus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sp</w:t>
      </w:r>
      <w:proofErr w:type="spellEnd"/>
      <w:r w:rsidRPr="00C22387">
        <w:rPr>
          <w:sz w:val="28"/>
        </w:rPr>
        <w:t>.), лиственница (</w:t>
      </w:r>
      <w:proofErr w:type="spellStart"/>
      <w:r w:rsidRPr="00C22387">
        <w:rPr>
          <w:sz w:val="28"/>
        </w:rPr>
        <w:t>Larix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dicidua</w:t>
      </w:r>
      <w:proofErr w:type="spellEnd"/>
      <w:r w:rsidRPr="00C22387">
        <w:rPr>
          <w:sz w:val="28"/>
        </w:rPr>
        <w:t xml:space="preserve">).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Дендрологический состав рощи беден. Многие деревья дуплисты, их периодически необходимо пломбировать.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Травяной покров </w:t>
      </w:r>
      <w:proofErr w:type="spellStart"/>
      <w:r w:rsidRPr="00C22387">
        <w:rPr>
          <w:sz w:val="28"/>
        </w:rPr>
        <w:t>мелкозлаково</w:t>
      </w:r>
      <w:proofErr w:type="spellEnd"/>
      <w:r w:rsidRPr="00C22387">
        <w:rPr>
          <w:sz w:val="28"/>
        </w:rPr>
        <w:t>-разнотравный, типичный для рощ, преобладают тысячелистник обыкновенный (</w:t>
      </w:r>
      <w:proofErr w:type="spellStart"/>
      <w:r w:rsidRPr="00C22387">
        <w:rPr>
          <w:sz w:val="28"/>
        </w:rPr>
        <w:t>Achillea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millefolium</w:t>
      </w:r>
      <w:proofErr w:type="spellEnd"/>
      <w:r w:rsidRPr="00C22387">
        <w:rPr>
          <w:sz w:val="28"/>
        </w:rPr>
        <w:t>), полевица тонкая (</w:t>
      </w:r>
      <w:proofErr w:type="spellStart"/>
      <w:r w:rsidRPr="00C22387">
        <w:rPr>
          <w:sz w:val="28"/>
        </w:rPr>
        <w:t>Agrostis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tenuis</w:t>
      </w:r>
      <w:proofErr w:type="spellEnd"/>
      <w:r w:rsidRPr="00C22387">
        <w:rPr>
          <w:sz w:val="28"/>
        </w:rPr>
        <w:t>), манжетки (</w:t>
      </w:r>
      <w:proofErr w:type="spellStart"/>
      <w:r w:rsidRPr="00C22387">
        <w:rPr>
          <w:sz w:val="28"/>
        </w:rPr>
        <w:t>Alchemilla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sp</w:t>
      </w:r>
      <w:proofErr w:type="spellEnd"/>
      <w:r w:rsidRPr="00C22387">
        <w:rPr>
          <w:sz w:val="28"/>
        </w:rPr>
        <w:t>.), икотник серый (</w:t>
      </w:r>
      <w:proofErr w:type="spellStart"/>
      <w:r w:rsidRPr="00C22387">
        <w:rPr>
          <w:sz w:val="28"/>
        </w:rPr>
        <w:t>Berteroe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incana</w:t>
      </w:r>
      <w:proofErr w:type="spellEnd"/>
      <w:r w:rsidRPr="00C22387">
        <w:rPr>
          <w:sz w:val="28"/>
        </w:rPr>
        <w:t>), кострец безостый (</w:t>
      </w:r>
      <w:proofErr w:type="spellStart"/>
      <w:r w:rsidRPr="00C22387">
        <w:rPr>
          <w:sz w:val="28"/>
        </w:rPr>
        <w:t>Bromopsis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inermis</w:t>
      </w:r>
      <w:proofErr w:type="spellEnd"/>
      <w:r w:rsidRPr="00C22387">
        <w:rPr>
          <w:sz w:val="28"/>
        </w:rPr>
        <w:t>), осока колосистая (</w:t>
      </w:r>
      <w:proofErr w:type="spellStart"/>
      <w:r w:rsidRPr="00C22387">
        <w:rPr>
          <w:sz w:val="28"/>
        </w:rPr>
        <w:t>Carex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contiqua</w:t>
      </w:r>
      <w:proofErr w:type="spellEnd"/>
      <w:r w:rsidRPr="00C22387">
        <w:rPr>
          <w:sz w:val="28"/>
        </w:rPr>
        <w:t xml:space="preserve">), осока пальчатая (C. </w:t>
      </w:r>
      <w:proofErr w:type="spellStart"/>
      <w:r w:rsidRPr="00C22387">
        <w:rPr>
          <w:sz w:val="28"/>
        </w:rPr>
        <w:t>digitata</w:t>
      </w:r>
      <w:proofErr w:type="spellEnd"/>
      <w:r w:rsidRPr="00C22387">
        <w:rPr>
          <w:sz w:val="28"/>
        </w:rPr>
        <w:t xml:space="preserve">), осока мохнатая (C. </w:t>
      </w:r>
      <w:proofErr w:type="spellStart"/>
      <w:r w:rsidRPr="00C22387">
        <w:rPr>
          <w:sz w:val="28"/>
        </w:rPr>
        <w:t>hirt</w:t>
      </w:r>
      <w:proofErr w:type="spellEnd"/>
      <w:r w:rsidRPr="00C22387">
        <w:rPr>
          <w:sz w:val="28"/>
        </w:rPr>
        <w:t>), вьюнок полевой (</w:t>
      </w:r>
      <w:proofErr w:type="spellStart"/>
      <w:r w:rsidRPr="00C22387">
        <w:rPr>
          <w:sz w:val="28"/>
        </w:rPr>
        <w:t>Convolvulus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arvensis</w:t>
      </w:r>
      <w:proofErr w:type="spellEnd"/>
      <w:r w:rsidRPr="00C22387">
        <w:rPr>
          <w:sz w:val="28"/>
        </w:rPr>
        <w:t>), ежа сборная (</w:t>
      </w:r>
      <w:proofErr w:type="spellStart"/>
      <w:r w:rsidRPr="00C22387">
        <w:rPr>
          <w:sz w:val="28"/>
        </w:rPr>
        <w:t>Dactylis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glomerata</w:t>
      </w:r>
      <w:proofErr w:type="spellEnd"/>
      <w:r w:rsidRPr="00C22387">
        <w:rPr>
          <w:sz w:val="28"/>
        </w:rPr>
        <w:t>), гвоздика травянка (</w:t>
      </w:r>
      <w:proofErr w:type="spellStart"/>
      <w:r w:rsidRPr="00C22387">
        <w:rPr>
          <w:sz w:val="28"/>
        </w:rPr>
        <w:t>Dianthus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deltoides</w:t>
      </w:r>
      <w:proofErr w:type="spellEnd"/>
      <w:r w:rsidRPr="00C22387">
        <w:rPr>
          <w:sz w:val="28"/>
        </w:rPr>
        <w:t>), пырей ползучий (</w:t>
      </w:r>
      <w:proofErr w:type="spellStart"/>
      <w:r w:rsidRPr="00C22387">
        <w:rPr>
          <w:sz w:val="28"/>
        </w:rPr>
        <w:t>Elytrigia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repens</w:t>
      </w:r>
      <w:proofErr w:type="spellEnd"/>
      <w:r w:rsidRPr="00C22387">
        <w:rPr>
          <w:sz w:val="28"/>
        </w:rPr>
        <w:t>), овсяница красная (</w:t>
      </w:r>
      <w:proofErr w:type="spellStart"/>
      <w:r w:rsidRPr="00C22387">
        <w:rPr>
          <w:sz w:val="28"/>
        </w:rPr>
        <w:t>Festuca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rubra</w:t>
      </w:r>
      <w:proofErr w:type="spellEnd"/>
      <w:r w:rsidRPr="00C22387">
        <w:rPr>
          <w:sz w:val="28"/>
        </w:rPr>
        <w:t xml:space="preserve">), подмаренник мягкий </w:t>
      </w:r>
      <w:r w:rsidRPr="00C22387">
        <w:rPr>
          <w:sz w:val="28"/>
        </w:rPr>
        <w:lastRenderedPageBreak/>
        <w:t>(</w:t>
      </w:r>
      <w:proofErr w:type="spellStart"/>
      <w:r w:rsidRPr="00C22387">
        <w:rPr>
          <w:sz w:val="28"/>
        </w:rPr>
        <w:t>Galium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mollugo</w:t>
      </w:r>
      <w:proofErr w:type="spellEnd"/>
      <w:r w:rsidRPr="00C22387">
        <w:rPr>
          <w:sz w:val="28"/>
        </w:rPr>
        <w:t xml:space="preserve">), гравилат </w:t>
      </w:r>
      <w:proofErr w:type="spellStart"/>
      <w:r w:rsidRPr="00C22387">
        <w:rPr>
          <w:sz w:val="28"/>
        </w:rPr>
        <w:t>алеппский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Geum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aleppicum</w:t>
      </w:r>
      <w:proofErr w:type="spellEnd"/>
      <w:r w:rsidRPr="00C22387">
        <w:rPr>
          <w:sz w:val="28"/>
        </w:rPr>
        <w:t xml:space="preserve">), гравилат городской (G. </w:t>
      </w:r>
      <w:proofErr w:type="spellStart"/>
      <w:r w:rsidRPr="00C22387">
        <w:rPr>
          <w:sz w:val="28"/>
        </w:rPr>
        <w:t>urbanum</w:t>
      </w:r>
      <w:proofErr w:type="spellEnd"/>
      <w:r w:rsidRPr="00C22387">
        <w:rPr>
          <w:sz w:val="28"/>
        </w:rPr>
        <w:t xml:space="preserve">), будра </w:t>
      </w:r>
      <w:proofErr w:type="spellStart"/>
      <w:r w:rsidRPr="00C22387">
        <w:rPr>
          <w:sz w:val="28"/>
        </w:rPr>
        <w:t>плющевидная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Glechoma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hederacea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ястребиночка</w:t>
      </w:r>
      <w:proofErr w:type="spellEnd"/>
      <w:r w:rsidRPr="00C22387">
        <w:rPr>
          <w:sz w:val="28"/>
        </w:rPr>
        <w:t xml:space="preserve"> дернистая (</w:t>
      </w:r>
      <w:proofErr w:type="spellStart"/>
      <w:r w:rsidRPr="00C22387">
        <w:rPr>
          <w:sz w:val="28"/>
        </w:rPr>
        <w:t>Hieracium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caespitosa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ястребиночка</w:t>
      </w:r>
      <w:proofErr w:type="spellEnd"/>
      <w:r w:rsidRPr="00C22387">
        <w:rPr>
          <w:sz w:val="28"/>
        </w:rPr>
        <w:t xml:space="preserve"> зонтичная (H. </w:t>
      </w:r>
      <w:proofErr w:type="spellStart"/>
      <w:r w:rsidRPr="00C22387">
        <w:rPr>
          <w:sz w:val="28"/>
        </w:rPr>
        <w:t>umbellatum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кульбаба</w:t>
      </w:r>
      <w:proofErr w:type="spellEnd"/>
      <w:r w:rsidRPr="00C22387">
        <w:rPr>
          <w:sz w:val="28"/>
        </w:rPr>
        <w:t xml:space="preserve"> осенняя (</w:t>
      </w:r>
      <w:proofErr w:type="spellStart"/>
      <w:r w:rsidRPr="00C22387">
        <w:rPr>
          <w:sz w:val="28"/>
        </w:rPr>
        <w:t>Leontodon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autumnalis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бедренец</w:t>
      </w:r>
      <w:proofErr w:type="spellEnd"/>
      <w:r w:rsidRPr="00C22387">
        <w:rPr>
          <w:sz w:val="28"/>
        </w:rPr>
        <w:t xml:space="preserve"> камнеломковый (</w:t>
      </w:r>
      <w:proofErr w:type="spellStart"/>
      <w:r w:rsidRPr="00C22387">
        <w:rPr>
          <w:sz w:val="28"/>
        </w:rPr>
        <w:t>Pimpinella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saxifraga</w:t>
      </w:r>
      <w:proofErr w:type="spellEnd"/>
      <w:r w:rsidRPr="00C22387">
        <w:rPr>
          <w:sz w:val="28"/>
        </w:rPr>
        <w:t>), подорожник средний (</w:t>
      </w:r>
      <w:proofErr w:type="spellStart"/>
      <w:r w:rsidRPr="00C22387">
        <w:rPr>
          <w:sz w:val="28"/>
        </w:rPr>
        <w:t>Plantago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media</w:t>
      </w:r>
      <w:proofErr w:type="spellEnd"/>
      <w:r w:rsidRPr="00C22387">
        <w:rPr>
          <w:sz w:val="28"/>
        </w:rPr>
        <w:t xml:space="preserve">), подорожник большой (P. </w:t>
      </w:r>
      <w:proofErr w:type="spellStart"/>
      <w:r w:rsidRPr="00C22387">
        <w:rPr>
          <w:sz w:val="28"/>
        </w:rPr>
        <w:t>major</w:t>
      </w:r>
      <w:proofErr w:type="spellEnd"/>
      <w:r w:rsidRPr="00C22387">
        <w:rPr>
          <w:sz w:val="28"/>
        </w:rPr>
        <w:t>), мятлик однолетний (</w:t>
      </w:r>
      <w:proofErr w:type="spellStart"/>
      <w:r w:rsidRPr="00C22387">
        <w:rPr>
          <w:sz w:val="28"/>
        </w:rPr>
        <w:t>Poa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annua</w:t>
      </w:r>
      <w:proofErr w:type="spellEnd"/>
      <w:r w:rsidRPr="00C22387">
        <w:rPr>
          <w:sz w:val="28"/>
        </w:rPr>
        <w:t xml:space="preserve">), мятлик дубравный (P. </w:t>
      </w:r>
      <w:proofErr w:type="spellStart"/>
      <w:r w:rsidRPr="00C22387">
        <w:rPr>
          <w:sz w:val="28"/>
        </w:rPr>
        <w:t>nemoralis</w:t>
      </w:r>
      <w:proofErr w:type="spellEnd"/>
      <w:r w:rsidRPr="00C22387">
        <w:rPr>
          <w:sz w:val="28"/>
        </w:rPr>
        <w:t xml:space="preserve">), мятлик луговой (P. </w:t>
      </w:r>
      <w:proofErr w:type="spellStart"/>
      <w:r w:rsidRPr="00C22387">
        <w:rPr>
          <w:sz w:val="28"/>
        </w:rPr>
        <w:t>pratensis</w:t>
      </w:r>
      <w:proofErr w:type="spellEnd"/>
      <w:r w:rsidRPr="00C22387">
        <w:rPr>
          <w:sz w:val="28"/>
        </w:rPr>
        <w:t>), горец птичий (</w:t>
      </w:r>
      <w:proofErr w:type="spellStart"/>
      <w:r w:rsidRPr="00C22387">
        <w:rPr>
          <w:sz w:val="28"/>
        </w:rPr>
        <w:t>Polygonum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aviculare</w:t>
      </w:r>
      <w:proofErr w:type="spellEnd"/>
      <w:r w:rsidRPr="00C22387">
        <w:rPr>
          <w:sz w:val="28"/>
        </w:rPr>
        <w:t>), лапчатка серебристая (</w:t>
      </w:r>
      <w:proofErr w:type="spellStart"/>
      <w:r w:rsidRPr="00C22387">
        <w:rPr>
          <w:sz w:val="28"/>
        </w:rPr>
        <w:t>Potentilla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argentea</w:t>
      </w:r>
      <w:proofErr w:type="spellEnd"/>
      <w:r w:rsidRPr="00C22387">
        <w:rPr>
          <w:sz w:val="28"/>
        </w:rPr>
        <w:t xml:space="preserve">), лапчатка средняя (P. </w:t>
      </w:r>
      <w:proofErr w:type="spellStart"/>
      <w:r w:rsidRPr="00C22387">
        <w:rPr>
          <w:sz w:val="28"/>
        </w:rPr>
        <w:t>intermedia</w:t>
      </w:r>
      <w:proofErr w:type="spellEnd"/>
      <w:r w:rsidRPr="00C22387">
        <w:rPr>
          <w:sz w:val="28"/>
        </w:rPr>
        <w:t>), черноголовка обыкновенная (</w:t>
      </w:r>
      <w:proofErr w:type="spellStart"/>
      <w:r w:rsidRPr="00C22387">
        <w:rPr>
          <w:sz w:val="28"/>
        </w:rPr>
        <w:t>Prunella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vulgaris</w:t>
      </w:r>
      <w:proofErr w:type="spellEnd"/>
      <w:r w:rsidRPr="00C22387">
        <w:rPr>
          <w:sz w:val="28"/>
        </w:rPr>
        <w:t>), лютик едкий (</w:t>
      </w:r>
      <w:proofErr w:type="spellStart"/>
      <w:r w:rsidRPr="00C22387">
        <w:rPr>
          <w:sz w:val="28"/>
        </w:rPr>
        <w:t>Ranunclus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acris</w:t>
      </w:r>
      <w:proofErr w:type="spellEnd"/>
      <w:r w:rsidRPr="00C22387">
        <w:rPr>
          <w:sz w:val="28"/>
        </w:rPr>
        <w:t xml:space="preserve">), лютик ползучий (R. </w:t>
      </w:r>
      <w:proofErr w:type="spellStart"/>
      <w:r w:rsidRPr="00C22387">
        <w:rPr>
          <w:sz w:val="28"/>
        </w:rPr>
        <w:t>repens</w:t>
      </w:r>
      <w:proofErr w:type="spellEnd"/>
      <w:r w:rsidRPr="00C22387">
        <w:rPr>
          <w:sz w:val="28"/>
        </w:rPr>
        <w:t>), овсяница луговая (</w:t>
      </w:r>
      <w:proofErr w:type="spellStart"/>
      <w:r w:rsidRPr="00C22387">
        <w:rPr>
          <w:sz w:val="28"/>
        </w:rPr>
        <w:t>Schedonorus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pratensis</w:t>
      </w:r>
      <w:proofErr w:type="spellEnd"/>
      <w:r w:rsidRPr="00C22387">
        <w:rPr>
          <w:sz w:val="28"/>
        </w:rPr>
        <w:t>), золотарник обыкновенный (</w:t>
      </w:r>
      <w:proofErr w:type="spellStart"/>
      <w:r w:rsidRPr="00C22387">
        <w:rPr>
          <w:sz w:val="28"/>
        </w:rPr>
        <w:t>Solidago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virga-aurea</w:t>
      </w:r>
      <w:proofErr w:type="spellEnd"/>
      <w:r w:rsidRPr="00C22387">
        <w:rPr>
          <w:sz w:val="28"/>
        </w:rPr>
        <w:t>), звездчатка злаковая (</w:t>
      </w:r>
      <w:proofErr w:type="spellStart"/>
      <w:r w:rsidRPr="00C22387">
        <w:rPr>
          <w:sz w:val="28"/>
        </w:rPr>
        <w:t>Stellaria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graminea</w:t>
      </w:r>
      <w:proofErr w:type="spellEnd"/>
      <w:r w:rsidRPr="00C22387">
        <w:rPr>
          <w:sz w:val="28"/>
        </w:rPr>
        <w:t>), одуванчик обыкновенный (</w:t>
      </w:r>
      <w:proofErr w:type="spellStart"/>
      <w:r w:rsidRPr="00C22387">
        <w:rPr>
          <w:sz w:val="28"/>
        </w:rPr>
        <w:t>Taraxacum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officinale</w:t>
      </w:r>
      <w:proofErr w:type="spellEnd"/>
      <w:r w:rsidRPr="00C22387">
        <w:rPr>
          <w:sz w:val="28"/>
        </w:rPr>
        <w:t>), вероника дубравная (</w:t>
      </w:r>
      <w:proofErr w:type="spellStart"/>
      <w:r w:rsidRPr="00C22387">
        <w:rPr>
          <w:sz w:val="28"/>
        </w:rPr>
        <w:t>Veronica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chamaedris</w:t>
      </w:r>
      <w:proofErr w:type="spellEnd"/>
      <w:r w:rsidRPr="00C22387">
        <w:rPr>
          <w:sz w:val="28"/>
        </w:rPr>
        <w:t>), изредка встречаются земляника ананасная (</w:t>
      </w:r>
      <w:proofErr w:type="spellStart"/>
      <w:r w:rsidRPr="00C22387">
        <w:rPr>
          <w:sz w:val="28"/>
        </w:rPr>
        <w:t>Fragaria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magna</w:t>
      </w:r>
      <w:proofErr w:type="spellEnd"/>
      <w:r w:rsidRPr="00C22387">
        <w:rPr>
          <w:sz w:val="28"/>
        </w:rPr>
        <w:t xml:space="preserve">), земляника </w:t>
      </w:r>
      <w:proofErr w:type="spellStart"/>
      <w:r w:rsidRPr="00C22387">
        <w:rPr>
          <w:sz w:val="28"/>
        </w:rPr>
        <w:t>муксусная</w:t>
      </w:r>
      <w:proofErr w:type="spellEnd"/>
      <w:r w:rsidRPr="00C22387">
        <w:rPr>
          <w:sz w:val="28"/>
        </w:rPr>
        <w:t xml:space="preserve"> (F. </w:t>
      </w:r>
      <w:proofErr w:type="spellStart"/>
      <w:r w:rsidRPr="00C22387">
        <w:rPr>
          <w:sz w:val="28"/>
        </w:rPr>
        <w:t>moschata</w:t>
      </w:r>
      <w:proofErr w:type="spellEnd"/>
      <w:r w:rsidRPr="00C22387">
        <w:rPr>
          <w:sz w:val="28"/>
        </w:rPr>
        <w:t xml:space="preserve">), земляника лесная (F. </w:t>
      </w:r>
      <w:proofErr w:type="spellStart"/>
      <w:r w:rsidRPr="00C22387">
        <w:rPr>
          <w:sz w:val="28"/>
        </w:rPr>
        <w:t>vesca</w:t>
      </w:r>
      <w:proofErr w:type="spellEnd"/>
      <w:r w:rsidRPr="00C22387">
        <w:rPr>
          <w:sz w:val="28"/>
        </w:rPr>
        <w:t>), овсяница гигантская (</w:t>
      </w:r>
      <w:proofErr w:type="spellStart"/>
      <w:r w:rsidRPr="00C22387">
        <w:rPr>
          <w:sz w:val="28"/>
        </w:rPr>
        <w:t>Schedonorus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giganteus</w:t>
      </w:r>
      <w:proofErr w:type="spellEnd"/>
      <w:r w:rsidRPr="00C22387">
        <w:rPr>
          <w:sz w:val="28"/>
        </w:rPr>
        <w:t>), горошек мышиный (</w:t>
      </w:r>
      <w:proofErr w:type="spellStart"/>
      <w:r w:rsidRPr="00C22387">
        <w:rPr>
          <w:sz w:val="28"/>
        </w:rPr>
        <w:t>Vicia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cracca</w:t>
      </w:r>
      <w:proofErr w:type="spellEnd"/>
      <w:r w:rsidRPr="00C22387">
        <w:rPr>
          <w:sz w:val="28"/>
        </w:rPr>
        <w:t xml:space="preserve">), горошек заборный (V. </w:t>
      </w:r>
      <w:proofErr w:type="spellStart"/>
      <w:r w:rsidRPr="00C22387">
        <w:rPr>
          <w:sz w:val="28"/>
        </w:rPr>
        <w:t>Sepium</w:t>
      </w:r>
      <w:proofErr w:type="spellEnd"/>
      <w:r w:rsidRPr="00C22387">
        <w:rPr>
          <w:sz w:val="28"/>
        </w:rPr>
        <w:t xml:space="preserve">). </w:t>
      </w:r>
    </w:p>
    <w:p w:rsidR="004A1985" w:rsidRPr="00C22387" w:rsidRDefault="00152497">
      <w:pPr>
        <w:ind w:firstLine="709"/>
        <w:jc w:val="both"/>
        <w:rPr>
          <w:rFonts w:ascii="Calibri" w:hAnsi="Calibri"/>
          <w:sz w:val="28"/>
        </w:rPr>
      </w:pPr>
      <w:r w:rsidRPr="00C22387">
        <w:rPr>
          <w:sz w:val="28"/>
        </w:rPr>
        <w:t xml:space="preserve">В роще обнаружено несколько видов адвентивных растений, в частности </w:t>
      </w:r>
      <w:proofErr w:type="spellStart"/>
      <w:r w:rsidRPr="00C22387">
        <w:rPr>
          <w:sz w:val="28"/>
        </w:rPr>
        <w:t>галингоза</w:t>
      </w:r>
      <w:proofErr w:type="spellEnd"/>
      <w:r w:rsidRPr="00C22387">
        <w:rPr>
          <w:sz w:val="28"/>
        </w:rPr>
        <w:t xml:space="preserve"> мелкоцветковая (</w:t>
      </w:r>
      <w:proofErr w:type="spellStart"/>
      <w:r w:rsidRPr="00C22387">
        <w:rPr>
          <w:sz w:val="28"/>
        </w:rPr>
        <w:t>Galisoga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parviflora</w:t>
      </w:r>
      <w:proofErr w:type="spellEnd"/>
      <w:r w:rsidRPr="00C22387">
        <w:rPr>
          <w:sz w:val="28"/>
        </w:rPr>
        <w:t>). Часть территории рощи  засорена бурьяном: сныть обыкновенная (</w:t>
      </w:r>
      <w:proofErr w:type="spellStart"/>
      <w:r w:rsidRPr="00C22387">
        <w:rPr>
          <w:sz w:val="28"/>
        </w:rPr>
        <w:t>Aegopodium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podgraria</w:t>
      </w:r>
      <w:proofErr w:type="spellEnd"/>
      <w:r w:rsidRPr="00C22387">
        <w:rPr>
          <w:sz w:val="28"/>
        </w:rPr>
        <w:t>), купырь лесной (</w:t>
      </w:r>
      <w:proofErr w:type="spellStart"/>
      <w:r w:rsidRPr="00C22387">
        <w:rPr>
          <w:sz w:val="28"/>
        </w:rPr>
        <w:t>Antriscus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sylvestris</w:t>
      </w:r>
      <w:proofErr w:type="spellEnd"/>
      <w:r w:rsidRPr="00C22387">
        <w:rPr>
          <w:sz w:val="28"/>
        </w:rPr>
        <w:t>), полынь горькая (</w:t>
      </w:r>
      <w:proofErr w:type="spellStart"/>
      <w:r w:rsidRPr="00C22387">
        <w:rPr>
          <w:sz w:val="28"/>
        </w:rPr>
        <w:t>Artemisia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absintium</w:t>
      </w:r>
      <w:proofErr w:type="spellEnd"/>
      <w:r w:rsidRPr="00C22387">
        <w:rPr>
          <w:sz w:val="28"/>
        </w:rPr>
        <w:t xml:space="preserve">), полынь обыкновенная (A. </w:t>
      </w:r>
      <w:proofErr w:type="spellStart"/>
      <w:r w:rsidRPr="00C22387">
        <w:rPr>
          <w:sz w:val="28"/>
        </w:rPr>
        <w:t>vulgaris</w:t>
      </w:r>
      <w:proofErr w:type="spellEnd"/>
      <w:r w:rsidRPr="00C22387">
        <w:rPr>
          <w:sz w:val="28"/>
        </w:rPr>
        <w:t>), лопух паутинистый (</w:t>
      </w:r>
      <w:proofErr w:type="spellStart"/>
      <w:r w:rsidRPr="00C22387">
        <w:rPr>
          <w:sz w:val="28"/>
        </w:rPr>
        <w:t>Arctium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tomentosum</w:t>
      </w:r>
      <w:proofErr w:type="spellEnd"/>
      <w:r w:rsidRPr="00C22387">
        <w:rPr>
          <w:sz w:val="28"/>
        </w:rPr>
        <w:t>), свербига восточная (</w:t>
      </w:r>
      <w:proofErr w:type="spellStart"/>
      <w:r w:rsidRPr="00C22387">
        <w:rPr>
          <w:sz w:val="28"/>
        </w:rPr>
        <w:t>Bunias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orientalis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вейник</w:t>
      </w:r>
      <w:proofErr w:type="spellEnd"/>
      <w:r w:rsidRPr="00C22387">
        <w:rPr>
          <w:sz w:val="28"/>
        </w:rPr>
        <w:t xml:space="preserve"> наземный (</w:t>
      </w:r>
      <w:proofErr w:type="spellStart"/>
      <w:r w:rsidRPr="00C22387">
        <w:rPr>
          <w:sz w:val="28"/>
        </w:rPr>
        <w:t>Calamagrostis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epigeios</w:t>
      </w:r>
      <w:proofErr w:type="spellEnd"/>
      <w:r w:rsidRPr="00C22387">
        <w:rPr>
          <w:sz w:val="28"/>
        </w:rPr>
        <w:t>), чертополох курчавый (</w:t>
      </w:r>
      <w:proofErr w:type="spellStart"/>
      <w:r w:rsidRPr="00C22387">
        <w:rPr>
          <w:sz w:val="28"/>
        </w:rPr>
        <w:t>Carduus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crispus</w:t>
      </w:r>
      <w:proofErr w:type="spellEnd"/>
      <w:r w:rsidRPr="00C22387">
        <w:rPr>
          <w:sz w:val="28"/>
        </w:rPr>
        <w:t>), василек луговой (</w:t>
      </w:r>
      <w:proofErr w:type="spellStart"/>
      <w:r w:rsidRPr="00C22387">
        <w:rPr>
          <w:sz w:val="28"/>
        </w:rPr>
        <w:t>Centaurea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jacea</w:t>
      </w:r>
      <w:proofErr w:type="spellEnd"/>
      <w:r w:rsidRPr="00C22387">
        <w:rPr>
          <w:sz w:val="28"/>
        </w:rPr>
        <w:t xml:space="preserve">), василек фригийский (C. </w:t>
      </w:r>
      <w:proofErr w:type="spellStart"/>
      <w:r w:rsidRPr="00C22387">
        <w:rPr>
          <w:sz w:val="28"/>
        </w:rPr>
        <w:t>phrygia</w:t>
      </w:r>
      <w:proofErr w:type="spellEnd"/>
      <w:r w:rsidRPr="00C22387">
        <w:rPr>
          <w:sz w:val="28"/>
        </w:rPr>
        <w:t>), чистотел большой (</w:t>
      </w:r>
      <w:proofErr w:type="spellStart"/>
      <w:r w:rsidRPr="00C22387">
        <w:rPr>
          <w:sz w:val="28"/>
        </w:rPr>
        <w:t>Chelidonium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majus</w:t>
      </w:r>
      <w:proofErr w:type="spellEnd"/>
      <w:r w:rsidRPr="00C22387">
        <w:rPr>
          <w:sz w:val="28"/>
        </w:rPr>
        <w:t>), цикорий обыкновенный (</w:t>
      </w:r>
      <w:proofErr w:type="spellStart"/>
      <w:r w:rsidRPr="00C22387">
        <w:rPr>
          <w:sz w:val="28"/>
        </w:rPr>
        <w:t>Сichorium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intybus</w:t>
      </w:r>
      <w:proofErr w:type="spellEnd"/>
      <w:r w:rsidRPr="00C22387">
        <w:rPr>
          <w:sz w:val="28"/>
        </w:rPr>
        <w:t>), бодяк полевой (</w:t>
      </w:r>
      <w:proofErr w:type="spellStart"/>
      <w:r w:rsidRPr="00C22387">
        <w:rPr>
          <w:sz w:val="28"/>
        </w:rPr>
        <w:t>Cirsium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arvense</w:t>
      </w:r>
      <w:proofErr w:type="spellEnd"/>
      <w:r w:rsidRPr="00C22387">
        <w:rPr>
          <w:sz w:val="28"/>
        </w:rPr>
        <w:t xml:space="preserve">), бодяк обыкновенный (C. </w:t>
      </w:r>
      <w:proofErr w:type="spellStart"/>
      <w:r w:rsidRPr="00C22387">
        <w:rPr>
          <w:sz w:val="28"/>
        </w:rPr>
        <w:t>vulgare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пикульник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двунадрезанный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Galeopsis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bifida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пикульник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ладанниковый</w:t>
      </w:r>
      <w:proofErr w:type="spellEnd"/>
      <w:r w:rsidRPr="00C22387">
        <w:rPr>
          <w:sz w:val="28"/>
        </w:rPr>
        <w:t xml:space="preserve"> (G. </w:t>
      </w:r>
      <w:proofErr w:type="spellStart"/>
      <w:r w:rsidRPr="00C22387">
        <w:rPr>
          <w:sz w:val="28"/>
        </w:rPr>
        <w:t>ladanum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пикульник</w:t>
      </w:r>
      <w:proofErr w:type="spellEnd"/>
      <w:r w:rsidRPr="00C22387">
        <w:rPr>
          <w:sz w:val="28"/>
        </w:rPr>
        <w:t xml:space="preserve"> обыкновенный (G. </w:t>
      </w:r>
      <w:proofErr w:type="spellStart"/>
      <w:r w:rsidRPr="00C22387">
        <w:rPr>
          <w:sz w:val="28"/>
        </w:rPr>
        <w:t>tetrachit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пикульник</w:t>
      </w:r>
      <w:proofErr w:type="spellEnd"/>
      <w:r w:rsidRPr="00C22387">
        <w:rPr>
          <w:sz w:val="28"/>
        </w:rPr>
        <w:t xml:space="preserve"> красивый (G. </w:t>
      </w:r>
      <w:proofErr w:type="spellStart"/>
      <w:r w:rsidRPr="00C22387">
        <w:rPr>
          <w:sz w:val="28"/>
        </w:rPr>
        <w:t>speciosa</w:t>
      </w:r>
      <w:proofErr w:type="spellEnd"/>
      <w:r w:rsidRPr="00C22387">
        <w:rPr>
          <w:sz w:val="28"/>
        </w:rPr>
        <w:t xml:space="preserve">), пустырник </w:t>
      </w:r>
      <w:proofErr w:type="spellStart"/>
      <w:r w:rsidRPr="00C22387">
        <w:rPr>
          <w:sz w:val="28"/>
        </w:rPr>
        <w:t>пятилопастый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Leonurus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villosus</w:t>
      </w:r>
      <w:proofErr w:type="spellEnd"/>
      <w:r w:rsidRPr="00C22387">
        <w:rPr>
          <w:sz w:val="28"/>
        </w:rPr>
        <w:t>), бородавник обыкновенный (</w:t>
      </w:r>
      <w:proofErr w:type="spellStart"/>
      <w:r w:rsidRPr="00C22387">
        <w:rPr>
          <w:sz w:val="28"/>
        </w:rPr>
        <w:t>Lapsana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communis</w:t>
      </w:r>
      <w:proofErr w:type="spellEnd"/>
      <w:r w:rsidRPr="00C22387">
        <w:rPr>
          <w:sz w:val="28"/>
        </w:rPr>
        <w:t>), донник белый (</w:t>
      </w:r>
      <w:proofErr w:type="spellStart"/>
      <w:r w:rsidRPr="00C22387">
        <w:rPr>
          <w:sz w:val="28"/>
        </w:rPr>
        <w:t>Melilotus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alba</w:t>
      </w:r>
      <w:proofErr w:type="spellEnd"/>
      <w:r w:rsidRPr="00C22387">
        <w:rPr>
          <w:sz w:val="28"/>
        </w:rPr>
        <w:t xml:space="preserve">), донник лекарственный (M. </w:t>
      </w:r>
      <w:proofErr w:type="spellStart"/>
      <w:r w:rsidRPr="00C22387">
        <w:rPr>
          <w:sz w:val="28"/>
        </w:rPr>
        <w:t>Officinalis</w:t>
      </w:r>
      <w:proofErr w:type="spellEnd"/>
      <w:r w:rsidRPr="00C22387">
        <w:rPr>
          <w:sz w:val="28"/>
        </w:rPr>
        <w:t>), смолевка татарская (</w:t>
      </w:r>
      <w:proofErr w:type="spellStart"/>
      <w:r w:rsidRPr="00C22387">
        <w:rPr>
          <w:sz w:val="28"/>
        </w:rPr>
        <w:t>Silene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tatarica</w:t>
      </w:r>
      <w:proofErr w:type="spellEnd"/>
      <w:r w:rsidRPr="00C22387">
        <w:rPr>
          <w:sz w:val="28"/>
        </w:rPr>
        <w:t xml:space="preserve">), щавель </w:t>
      </w:r>
      <w:proofErr w:type="spellStart"/>
      <w:r w:rsidRPr="00C22387">
        <w:rPr>
          <w:sz w:val="28"/>
        </w:rPr>
        <w:t>туполистный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Rumex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obtusifolius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гулявник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Лезеля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Sisymbrium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loeselii</w:t>
      </w:r>
      <w:proofErr w:type="spellEnd"/>
      <w:r w:rsidRPr="00C22387">
        <w:rPr>
          <w:sz w:val="28"/>
        </w:rPr>
        <w:t>), пижма обыкновенная (</w:t>
      </w:r>
      <w:proofErr w:type="spellStart"/>
      <w:r w:rsidRPr="00C22387">
        <w:rPr>
          <w:sz w:val="28"/>
        </w:rPr>
        <w:t>Tanacetum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vulgare</w:t>
      </w:r>
      <w:proofErr w:type="spellEnd"/>
      <w:r w:rsidRPr="00C22387">
        <w:rPr>
          <w:sz w:val="28"/>
        </w:rPr>
        <w:t>), крапива двудомная (</w:t>
      </w:r>
      <w:proofErr w:type="spellStart"/>
      <w:r w:rsidRPr="00C22387">
        <w:rPr>
          <w:sz w:val="28"/>
        </w:rPr>
        <w:t>Urtica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dioica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гулявник</w:t>
      </w:r>
      <w:proofErr w:type="spellEnd"/>
      <w:r w:rsidRPr="00C22387">
        <w:rPr>
          <w:sz w:val="28"/>
        </w:rPr>
        <w:t xml:space="preserve"> лекарственный (</w:t>
      </w:r>
      <w:proofErr w:type="spellStart"/>
      <w:r w:rsidRPr="00C22387">
        <w:rPr>
          <w:sz w:val="28"/>
        </w:rPr>
        <w:t>Velarum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officinale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rFonts w:ascii="Calibri" w:hAnsi="Calibri"/>
          <w:sz w:val="28"/>
        </w:rPr>
      </w:pPr>
      <w:r w:rsidRPr="00C22387">
        <w:rPr>
          <w:sz w:val="28"/>
        </w:rPr>
        <w:t>На луговинах по склону коренного берега и надпойменных террас долины р. Тезы встречаются щавель кислый (</w:t>
      </w:r>
      <w:proofErr w:type="spellStart"/>
      <w:r w:rsidRPr="00C22387">
        <w:rPr>
          <w:sz w:val="28"/>
        </w:rPr>
        <w:t>Acetosa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pratensis</w:t>
      </w:r>
      <w:proofErr w:type="spellEnd"/>
      <w:r w:rsidRPr="00C22387">
        <w:rPr>
          <w:sz w:val="28"/>
        </w:rPr>
        <w:t xml:space="preserve">), щавель пирамидальный (A. </w:t>
      </w:r>
      <w:proofErr w:type="spellStart"/>
      <w:r w:rsidRPr="00C22387">
        <w:rPr>
          <w:sz w:val="28"/>
        </w:rPr>
        <w:t>thyrsiflora</w:t>
      </w:r>
      <w:proofErr w:type="spellEnd"/>
      <w:r w:rsidRPr="00C22387">
        <w:rPr>
          <w:sz w:val="28"/>
        </w:rPr>
        <w:t>), дудник лесной (</w:t>
      </w:r>
      <w:proofErr w:type="spellStart"/>
      <w:r w:rsidRPr="00C22387">
        <w:rPr>
          <w:sz w:val="28"/>
        </w:rPr>
        <w:t>Angelica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sylvestris</w:t>
      </w:r>
      <w:proofErr w:type="spellEnd"/>
      <w:r w:rsidRPr="00C22387">
        <w:rPr>
          <w:sz w:val="28"/>
        </w:rPr>
        <w:t>), колокольчик сборный (</w:t>
      </w:r>
      <w:proofErr w:type="spellStart"/>
      <w:r w:rsidRPr="00C22387">
        <w:rPr>
          <w:sz w:val="28"/>
        </w:rPr>
        <w:t>Campanula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glomerata</w:t>
      </w:r>
      <w:proofErr w:type="spellEnd"/>
      <w:r w:rsidRPr="00C22387">
        <w:rPr>
          <w:sz w:val="28"/>
        </w:rPr>
        <w:t xml:space="preserve">), колокольчик широколистный (C. </w:t>
      </w:r>
      <w:proofErr w:type="spellStart"/>
      <w:r w:rsidRPr="00C22387">
        <w:rPr>
          <w:sz w:val="28"/>
        </w:rPr>
        <w:t>latifolia</w:t>
      </w:r>
      <w:proofErr w:type="spellEnd"/>
      <w:r w:rsidRPr="00C22387">
        <w:rPr>
          <w:sz w:val="28"/>
        </w:rPr>
        <w:t xml:space="preserve">), колокольчик раскидистый (C. </w:t>
      </w:r>
      <w:proofErr w:type="spellStart"/>
      <w:r w:rsidRPr="00C22387">
        <w:rPr>
          <w:sz w:val="28"/>
        </w:rPr>
        <w:t>patula</w:t>
      </w:r>
      <w:proofErr w:type="spellEnd"/>
      <w:r w:rsidRPr="00C22387">
        <w:rPr>
          <w:sz w:val="28"/>
        </w:rPr>
        <w:t>), тмин обыкновенный (</w:t>
      </w:r>
      <w:proofErr w:type="spellStart"/>
      <w:r w:rsidRPr="00C22387">
        <w:rPr>
          <w:sz w:val="28"/>
        </w:rPr>
        <w:t>Carum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carvi</w:t>
      </w:r>
      <w:proofErr w:type="spellEnd"/>
      <w:r w:rsidRPr="00C22387">
        <w:rPr>
          <w:sz w:val="28"/>
        </w:rPr>
        <w:t>), герань луговая (</w:t>
      </w:r>
      <w:proofErr w:type="spellStart"/>
      <w:r w:rsidRPr="00C22387">
        <w:rPr>
          <w:sz w:val="28"/>
        </w:rPr>
        <w:t>Geranium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pratense</w:t>
      </w:r>
      <w:proofErr w:type="spellEnd"/>
      <w:r w:rsidRPr="00C22387">
        <w:rPr>
          <w:sz w:val="28"/>
        </w:rPr>
        <w:t xml:space="preserve">), герань лесная (G. </w:t>
      </w:r>
      <w:proofErr w:type="spellStart"/>
      <w:r w:rsidRPr="00C22387">
        <w:rPr>
          <w:sz w:val="28"/>
        </w:rPr>
        <w:t>Sylvaticum</w:t>
      </w:r>
      <w:proofErr w:type="spellEnd"/>
      <w:r w:rsidRPr="00C22387">
        <w:rPr>
          <w:sz w:val="28"/>
        </w:rPr>
        <w:t>), зверобой пятнистый (</w:t>
      </w:r>
      <w:proofErr w:type="spellStart"/>
      <w:r w:rsidRPr="00C22387">
        <w:rPr>
          <w:sz w:val="28"/>
        </w:rPr>
        <w:t>Hypericum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maculatum</w:t>
      </w:r>
      <w:proofErr w:type="spellEnd"/>
      <w:r w:rsidRPr="00C22387">
        <w:rPr>
          <w:sz w:val="28"/>
        </w:rPr>
        <w:t>), чина луговая (</w:t>
      </w:r>
      <w:proofErr w:type="spellStart"/>
      <w:r w:rsidRPr="00C22387">
        <w:rPr>
          <w:sz w:val="28"/>
        </w:rPr>
        <w:t>Lathyrus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pratensis</w:t>
      </w:r>
      <w:proofErr w:type="spellEnd"/>
      <w:r w:rsidRPr="00C22387">
        <w:rPr>
          <w:sz w:val="28"/>
        </w:rPr>
        <w:t>), дрема белая (</w:t>
      </w:r>
      <w:proofErr w:type="spellStart"/>
      <w:r w:rsidRPr="00C22387">
        <w:rPr>
          <w:sz w:val="28"/>
        </w:rPr>
        <w:t>Melandrium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album</w:t>
      </w:r>
      <w:proofErr w:type="spellEnd"/>
      <w:r w:rsidRPr="00C22387">
        <w:rPr>
          <w:sz w:val="28"/>
        </w:rPr>
        <w:t xml:space="preserve">), дрема </w:t>
      </w:r>
      <w:r w:rsidRPr="00C22387">
        <w:rPr>
          <w:sz w:val="28"/>
        </w:rPr>
        <w:lastRenderedPageBreak/>
        <w:t xml:space="preserve">широколистная (M. </w:t>
      </w:r>
      <w:proofErr w:type="spellStart"/>
      <w:r w:rsidRPr="00C22387">
        <w:rPr>
          <w:sz w:val="28"/>
        </w:rPr>
        <w:t>оfficinalis</w:t>
      </w:r>
      <w:proofErr w:type="spellEnd"/>
      <w:r w:rsidRPr="00C22387">
        <w:rPr>
          <w:sz w:val="28"/>
        </w:rPr>
        <w:t>), тимофеевка луговая (</w:t>
      </w:r>
      <w:proofErr w:type="spellStart"/>
      <w:r w:rsidRPr="00C22387">
        <w:rPr>
          <w:sz w:val="28"/>
        </w:rPr>
        <w:t>Phleum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pratense</w:t>
      </w:r>
      <w:proofErr w:type="spellEnd"/>
      <w:r w:rsidRPr="00C22387">
        <w:rPr>
          <w:sz w:val="28"/>
        </w:rPr>
        <w:t xml:space="preserve">), подорожник </w:t>
      </w:r>
      <w:proofErr w:type="spellStart"/>
      <w:r w:rsidRPr="00C22387">
        <w:rPr>
          <w:sz w:val="28"/>
        </w:rPr>
        <w:t>планцетолистный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Plantago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lanceolata</w:t>
      </w:r>
      <w:proofErr w:type="spellEnd"/>
      <w:r w:rsidRPr="00C22387">
        <w:rPr>
          <w:sz w:val="28"/>
        </w:rPr>
        <w:t>), лапчатка гусиная (</w:t>
      </w:r>
      <w:proofErr w:type="spellStart"/>
      <w:r w:rsidRPr="00C22387">
        <w:rPr>
          <w:sz w:val="28"/>
        </w:rPr>
        <w:t>Potentilla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anserina</w:t>
      </w:r>
      <w:proofErr w:type="spellEnd"/>
      <w:r w:rsidRPr="00C22387">
        <w:rPr>
          <w:sz w:val="28"/>
        </w:rPr>
        <w:t>), клевер гибридный (</w:t>
      </w:r>
      <w:proofErr w:type="spellStart"/>
      <w:r w:rsidRPr="00C22387">
        <w:rPr>
          <w:sz w:val="28"/>
        </w:rPr>
        <w:t>Trifolium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hybridum</w:t>
      </w:r>
      <w:proofErr w:type="spellEnd"/>
      <w:r w:rsidRPr="00C22387">
        <w:rPr>
          <w:sz w:val="28"/>
        </w:rPr>
        <w:t xml:space="preserve">), клевер луговой (T. </w:t>
      </w:r>
      <w:proofErr w:type="spellStart"/>
      <w:r w:rsidRPr="00C22387">
        <w:rPr>
          <w:sz w:val="28"/>
        </w:rPr>
        <w:t>pratense</w:t>
      </w:r>
      <w:proofErr w:type="spellEnd"/>
      <w:r w:rsidRPr="00C22387">
        <w:rPr>
          <w:sz w:val="28"/>
        </w:rPr>
        <w:t xml:space="preserve">), клевер ползучий (T. </w:t>
      </w:r>
      <w:proofErr w:type="spellStart"/>
      <w:r w:rsidRPr="00C22387">
        <w:rPr>
          <w:sz w:val="28"/>
        </w:rPr>
        <w:t>repens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Из-за постоянного сгребания листвы и другого </w:t>
      </w:r>
      <w:proofErr w:type="spellStart"/>
      <w:r w:rsidRPr="00C22387">
        <w:rPr>
          <w:sz w:val="28"/>
        </w:rPr>
        <w:t>опада</w:t>
      </w:r>
      <w:proofErr w:type="spellEnd"/>
      <w:r w:rsidRPr="00C22387">
        <w:rPr>
          <w:sz w:val="28"/>
        </w:rPr>
        <w:t xml:space="preserve"> почвы леса сильно истощены, травяной покров местами сильно </w:t>
      </w:r>
      <w:proofErr w:type="spellStart"/>
      <w:r w:rsidRPr="00C22387">
        <w:rPr>
          <w:sz w:val="28"/>
        </w:rPr>
        <w:t>изрежен</w:t>
      </w:r>
      <w:proofErr w:type="spellEnd"/>
      <w:r w:rsidRPr="00C22387">
        <w:rPr>
          <w:sz w:val="28"/>
        </w:rPr>
        <w:t xml:space="preserve">. </w:t>
      </w:r>
    </w:p>
    <w:p w:rsidR="004A1985" w:rsidRPr="00C22387" w:rsidRDefault="00152497">
      <w:pPr>
        <w:ind w:firstLine="709"/>
        <w:jc w:val="both"/>
        <w:rPr>
          <w:sz w:val="28"/>
          <w:lang w:val="en-US"/>
        </w:rPr>
      </w:pPr>
      <w:r w:rsidRPr="00C22387">
        <w:rPr>
          <w:sz w:val="28"/>
        </w:rPr>
        <w:t xml:space="preserve">Мхи. Всего было обнаружено 14 видов мхов. Обычно встречаются </w:t>
      </w:r>
      <w:proofErr w:type="spellStart"/>
      <w:r w:rsidRPr="00C22387">
        <w:rPr>
          <w:sz w:val="28"/>
        </w:rPr>
        <w:t>Brachythecium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rutabulum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Hedw</w:t>
      </w:r>
      <w:proofErr w:type="spellEnd"/>
      <w:r w:rsidRPr="00C22387">
        <w:rPr>
          <w:sz w:val="28"/>
        </w:rPr>
        <w:t xml:space="preserve">.) B.S.G., </w:t>
      </w:r>
      <w:proofErr w:type="spellStart"/>
      <w:r w:rsidRPr="00C22387">
        <w:rPr>
          <w:sz w:val="28"/>
        </w:rPr>
        <w:t>Brachythecium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salebrosum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Web</w:t>
      </w:r>
      <w:proofErr w:type="spellEnd"/>
      <w:r w:rsidRPr="00C22387">
        <w:rPr>
          <w:sz w:val="28"/>
        </w:rPr>
        <w:t xml:space="preserve">. </w:t>
      </w:r>
      <w:proofErr w:type="spellStart"/>
      <w:r w:rsidRPr="00C22387">
        <w:rPr>
          <w:sz w:val="28"/>
        </w:rPr>
        <w:t>et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Mohr</w:t>
      </w:r>
      <w:proofErr w:type="spellEnd"/>
      <w:r w:rsidRPr="00C22387">
        <w:rPr>
          <w:sz w:val="28"/>
        </w:rPr>
        <w:t xml:space="preserve">) B.S.G., </w:t>
      </w:r>
      <w:proofErr w:type="spellStart"/>
      <w:r w:rsidRPr="00C22387">
        <w:rPr>
          <w:sz w:val="28"/>
        </w:rPr>
        <w:t>Dicranum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montanum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Hedw</w:t>
      </w:r>
      <w:proofErr w:type="spellEnd"/>
      <w:r w:rsidRPr="00C22387">
        <w:rPr>
          <w:sz w:val="28"/>
        </w:rPr>
        <w:t xml:space="preserve">., </w:t>
      </w:r>
      <w:proofErr w:type="spellStart"/>
      <w:r w:rsidRPr="00C22387">
        <w:rPr>
          <w:sz w:val="28"/>
        </w:rPr>
        <w:t>Dicranum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polysetum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Sw</w:t>
      </w:r>
      <w:proofErr w:type="spellEnd"/>
      <w:r w:rsidRPr="00C22387">
        <w:rPr>
          <w:sz w:val="28"/>
        </w:rPr>
        <w:t xml:space="preserve">., </w:t>
      </w:r>
      <w:proofErr w:type="spellStart"/>
      <w:r w:rsidRPr="00C22387">
        <w:rPr>
          <w:sz w:val="28"/>
        </w:rPr>
        <w:t>Dicranum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scoparium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Hedw</w:t>
      </w:r>
      <w:proofErr w:type="spellEnd"/>
      <w:r w:rsidRPr="00C22387">
        <w:rPr>
          <w:sz w:val="28"/>
        </w:rPr>
        <w:t xml:space="preserve">., </w:t>
      </w:r>
      <w:proofErr w:type="spellStart"/>
      <w:r w:rsidRPr="00C22387">
        <w:rPr>
          <w:sz w:val="28"/>
        </w:rPr>
        <w:t>Rhodobryum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roseum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Hedw</w:t>
      </w:r>
      <w:proofErr w:type="spellEnd"/>
      <w:r w:rsidRPr="00C22387">
        <w:rPr>
          <w:sz w:val="28"/>
        </w:rPr>
        <w:t xml:space="preserve">.) </w:t>
      </w:r>
      <w:proofErr w:type="spellStart"/>
      <w:proofErr w:type="gramStart"/>
      <w:r w:rsidRPr="00C22387">
        <w:rPr>
          <w:sz w:val="28"/>
          <w:lang w:val="en-US"/>
        </w:rPr>
        <w:t>Limpr</w:t>
      </w:r>
      <w:proofErr w:type="spellEnd"/>
      <w:r w:rsidRPr="00C22387">
        <w:rPr>
          <w:sz w:val="28"/>
          <w:lang w:val="en-US"/>
        </w:rPr>
        <w:t>.,</w:t>
      </w:r>
      <w:proofErr w:type="gram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Rhytidiadelphus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triquetrus</w:t>
      </w:r>
      <w:proofErr w:type="spellEnd"/>
      <w:r w:rsidRPr="00C22387">
        <w:rPr>
          <w:sz w:val="28"/>
          <w:lang w:val="en-US"/>
        </w:rPr>
        <w:t xml:space="preserve"> (</w:t>
      </w:r>
      <w:proofErr w:type="spellStart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 xml:space="preserve">.) </w:t>
      </w:r>
      <w:proofErr w:type="spellStart"/>
      <w:proofErr w:type="gramStart"/>
      <w:r w:rsidRPr="00C22387">
        <w:rPr>
          <w:sz w:val="28"/>
          <w:lang w:val="en-US"/>
        </w:rPr>
        <w:t>Warnst</w:t>
      </w:r>
      <w:proofErr w:type="spellEnd"/>
      <w:r w:rsidRPr="00C22387">
        <w:rPr>
          <w:sz w:val="28"/>
          <w:lang w:val="en-US"/>
        </w:rPr>
        <w:t>.,</w:t>
      </w:r>
      <w:proofErr w:type="gram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Plagiomnium</w:t>
      </w:r>
      <w:proofErr w:type="spellEnd"/>
      <w:r w:rsidRPr="00C22387">
        <w:rPr>
          <w:sz w:val="28"/>
          <w:lang w:val="en-US"/>
        </w:rPr>
        <w:t xml:space="preserve"> affine (Bland.) </w:t>
      </w:r>
      <w:proofErr w:type="spellStart"/>
      <w:proofErr w:type="gramStart"/>
      <w:r w:rsidRPr="00C22387">
        <w:rPr>
          <w:sz w:val="28"/>
          <w:lang w:val="en-US"/>
        </w:rPr>
        <w:t>T.Kop</w:t>
      </w:r>
      <w:proofErr w:type="spellEnd"/>
      <w:r w:rsidRPr="00C22387">
        <w:rPr>
          <w:sz w:val="28"/>
          <w:lang w:val="en-US"/>
        </w:rPr>
        <w:t>.,</w:t>
      </w:r>
      <w:proofErr w:type="gram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Plagiomnium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cuspidatum</w:t>
      </w:r>
      <w:proofErr w:type="spellEnd"/>
      <w:r w:rsidRPr="00C22387">
        <w:rPr>
          <w:sz w:val="28"/>
          <w:lang w:val="en-US"/>
        </w:rPr>
        <w:t> (</w:t>
      </w:r>
      <w:proofErr w:type="spellStart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 xml:space="preserve">.). </w:t>
      </w:r>
      <w:r w:rsidRPr="00C22387">
        <w:rPr>
          <w:sz w:val="28"/>
        </w:rPr>
        <w:t>На</w:t>
      </w:r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ветвях</w:t>
      </w:r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деревьев</w:t>
      </w:r>
      <w:r w:rsidRPr="00C22387">
        <w:rPr>
          <w:sz w:val="28"/>
          <w:lang w:val="en-US"/>
        </w:rPr>
        <w:t xml:space="preserve"> </w:t>
      </w:r>
      <w:proofErr w:type="gramStart"/>
      <w:r w:rsidRPr="00C22387">
        <w:rPr>
          <w:sz w:val="28"/>
        </w:rPr>
        <w:t>распространен</w:t>
      </w:r>
      <w:proofErr w:type="gram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Pylaisia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polyantha</w:t>
      </w:r>
      <w:proofErr w:type="spellEnd"/>
      <w:r w:rsidRPr="00C22387">
        <w:rPr>
          <w:sz w:val="28"/>
          <w:lang w:val="en-US"/>
        </w:rPr>
        <w:t xml:space="preserve"> (</w:t>
      </w:r>
      <w:proofErr w:type="spellStart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 xml:space="preserve">.) </w:t>
      </w:r>
      <w:proofErr w:type="gramStart"/>
      <w:r w:rsidRPr="00C22387">
        <w:rPr>
          <w:sz w:val="28"/>
          <w:lang w:val="en-US"/>
        </w:rPr>
        <w:t xml:space="preserve">B.S.G., </w:t>
      </w:r>
      <w:proofErr w:type="spellStart"/>
      <w:r w:rsidRPr="00C22387">
        <w:rPr>
          <w:sz w:val="28"/>
          <w:lang w:val="en-US"/>
        </w:rPr>
        <w:t>Sanionia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uncinata</w:t>
      </w:r>
      <w:proofErr w:type="spellEnd"/>
      <w:r w:rsidRPr="00C22387">
        <w:rPr>
          <w:sz w:val="28"/>
          <w:lang w:val="en-US"/>
        </w:rPr>
        <w:t xml:space="preserve"> (</w:t>
      </w:r>
      <w:proofErr w:type="spellStart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>.)</w:t>
      </w:r>
      <w:proofErr w:type="gram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Loeske</w:t>
      </w:r>
      <w:proofErr w:type="spellEnd"/>
      <w:r w:rsidRPr="00C22387">
        <w:rPr>
          <w:sz w:val="28"/>
          <w:lang w:val="en-US"/>
        </w:rPr>
        <w:t xml:space="preserve">, </w:t>
      </w:r>
      <w:proofErr w:type="spellStart"/>
      <w:r w:rsidRPr="00C22387">
        <w:rPr>
          <w:sz w:val="28"/>
          <w:lang w:val="en-US"/>
        </w:rPr>
        <w:t>Serpoleskea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subtilis</w:t>
      </w:r>
      <w:proofErr w:type="spellEnd"/>
      <w:proofErr w:type="gramStart"/>
      <w:r w:rsidRPr="00C22387">
        <w:rPr>
          <w:sz w:val="28"/>
          <w:lang w:val="en-US"/>
        </w:rPr>
        <w:t>  (</w:t>
      </w:r>
      <w:proofErr w:type="spellStart"/>
      <w:proofErr w:type="gramEnd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 xml:space="preserve">.) </w:t>
      </w:r>
      <w:proofErr w:type="spellStart"/>
      <w:proofErr w:type="gramStart"/>
      <w:r w:rsidRPr="00C22387">
        <w:rPr>
          <w:sz w:val="28"/>
          <w:lang w:val="en-US"/>
        </w:rPr>
        <w:t>Loeske</w:t>
      </w:r>
      <w:proofErr w:type="spellEnd"/>
      <w:r w:rsidRPr="00C22387">
        <w:rPr>
          <w:sz w:val="28"/>
          <w:lang w:val="en-US"/>
        </w:rPr>
        <w:t xml:space="preserve">, </w:t>
      </w:r>
      <w:proofErr w:type="spellStart"/>
      <w:r w:rsidRPr="00C22387">
        <w:rPr>
          <w:sz w:val="28"/>
          <w:lang w:val="en-US"/>
        </w:rPr>
        <w:t>Stereodon</w:t>
      </w:r>
      <w:proofErr w:type="spellEnd"/>
      <w:r w:rsidRPr="00C22387">
        <w:rPr>
          <w:sz w:val="28"/>
          <w:lang w:val="en-US"/>
        </w:rPr>
        <w:t xml:space="preserve"> </w:t>
      </w:r>
      <w:proofErr w:type="spellStart"/>
      <w:r w:rsidRPr="00C22387">
        <w:rPr>
          <w:sz w:val="28"/>
          <w:lang w:val="en-US"/>
        </w:rPr>
        <w:t>pallescens</w:t>
      </w:r>
      <w:proofErr w:type="spellEnd"/>
      <w:r w:rsidRPr="00C22387">
        <w:rPr>
          <w:sz w:val="28"/>
          <w:lang w:val="en-US"/>
        </w:rPr>
        <w:t xml:space="preserve"> (</w:t>
      </w:r>
      <w:proofErr w:type="spellStart"/>
      <w:r w:rsidRPr="00C22387">
        <w:rPr>
          <w:sz w:val="28"/>
          <w:lang w:val="en-US"/>
        </w:rPr>
        <w:t>Hedw</w:t>
      </w:r>
      <w:proofErr w:type="spellEnd"/>
      <w:r w:rsidRPr="00C22387">
        <w:rPr>
          <w:sz w:val="28"/>
          <w:lang w:val="en-US"/>
        </w:rPr>
        <w:t>.)</w:t>
      </w:r>
      <w:proofErr w:type="gramEnd"/>
      <w:r w:rsidRPr="00C22387">
        <w:rPr>
          <w:sz w:val="28"/>
          <w:lang w:val="en-US"/>
        </w:rPr>
        <w:t xml:space="preserve"> </w:t>
      </w:r>
      <w:proofErr w:type="gramStart"/>
      <w:r w:rsidRPr="00C22387">
        <w:rPr>
          <w:sz w:val="28"/>
          <w:lang w:val="en-US"/>
        </w:rPr>
        <w:t>Mitt.</w:t>
      </w:r>
      <w:proofErr w:type="gramEnd"/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Отмечены</w:t>
      </w:r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группы</w:t>
      </w:r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сфагнума</w:t>
      </w:r>
      <w:r w:rsidRPr="00C22387">
        <w:rPr>
          <w:sz w:val="28"/>
          <w:lang w:val="en-US"/>
        </w:rPr>
        <w:t xml:space="preserve"> </w:t>
      </w:r>
      <w:r w:rsidRPr="00C22387">
        <w:rPr>
          <w:sz w:val="28"/>
        </w:rPr>
        <w:t>растопыренного</w:t>
      </w:r>
      <w:r w:rsidRPr="00C22387">
        <w:rPr>
          <w:sz w:val="28"/>
          <w:lang w:val="en-US"/>
        </w:rPr>
        <w:t xml:space="preserve"> (Sphagnum </w:t>
      </w:r>
      <w:proofErr w:type="spellStart"/>
      <w:r w:rsidRPr="00C22387">
        <w:rPr>
          <w:sz w:val="28"/>
          <w:lang w:val="en-US"/>
        </w:rPr>
        <w:t>squarrosum</w:t>
      </w:r>
      <w:proofErr w:type="spellEnd"/>
      <w:r w:rsidRPr="00C22387">
        <w:rPr>
          <w:sz w:val="28"/>
          <w:lang w:val="en-US"/>
        </w:rPr>
        <w:t xml:space="preserve">). </w:t>
      </w:r>
    </w:p>
    <w:p w:rsidR="004A1985" w:rsidRPr="00C22387" w:rsidRDefault="00152497">
      <w:pPr>
        <w:ind w:firstLine="680"/>
        <w:jc w:val="both"/>
        <w:rPr>
          <w:sz w:val="28"/>
        </w:rPr>
      </w:pPr>
      <w:r w:rsidRPr="00C22387">
        <w:rPr>
          <w:sz w:val="28"/>
        </w:rPr>
        <w:t>Грибы. Были найдены различные виды грибов. Обычно встречаются подберезовик обыкновенный (</w:t>
      </w:r>
      <w:proofErr w:type="spellStart"/>
      <w:r w:rsidRPr="00C22387">
        <w:rPr>
          <w:sz w:val="28"/>
        </w:rPr>
        <w:t>Leccinum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scabrum</w:t>
      </w:r>
      <w:proofErr w:type="spellEnd"/>
      <w:r w:rsidRPr="00C22387">
        <w:rPr>
          <w:sz w:val="28"/>
        </w:rPr>
        <w:t>), несколько видов сыроежек (</w:t>
      </w:r>
      <w:proofErr w:type="spellStart"/>
      <w:r w:rsidRPr="00C22387">
        <w:rPr>
          <w:sz w:val="28"/>
        </w:rPr>
        <w:t>Russula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sp</w:t>
      </w:r>
      <w:proofErr w:type="spellEnd"/>
      <w:r w:rsidRPr="00C22387">
        <w:rPr>
          <w:sz w:val="28"/>
        </w:rPr>
        <w:t>.), несколько видов дождевиков (</w:t>
      </w:r>
      <w:proofErr w:type="spellStart"/>
      <w:r w:rsidRPr="00C22387">
        <w:rPr>
          <w:sz w:val="28"/>
        </w:rPr>
        <w:t>Lycoperdon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sp</w:t>
      </w:r>
      <w:proofErr w:type="spellEnd"/>
      <w:r w:rsidRPr="00C22387">
        <w:rPr>
          <w:sz w:val="28"/>
        </w:rPr>
        <w:t xml:space="preserve">.), </w:t>
      </w:r>
      <w:proofErr w:type="spellStart"/>
      <w:r w:rsidRPr="00C22387">
        <w:rPr>
          <w:sz w:val="28"/>
        </w:rPr>
        <w:t>вешенка</w:t>
      </w:r>
      <w:proofErr w:type="spellEnd"/>
      <w:r w:rsidRPr="00C22387">
        <w:rPr>
          <w:sz w:val="28"/>
        </w:rPr>
        <w:t xml:space="preserve"> осенняя (</w:t>
      </w:r>
      <w:proofErr w:type="spellStart"/>
      <w:r w:rsidRPr="00C22387">
        <w:rPr>
          <w:sz w:val="28"/>
        </w:rPr>
        <w:t>Panellus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serotinus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вешенка</w:t>
      </w:r>
      <w:proofErr w:type="spellEnd"/>
      <w:r w:rsidRPr="00C22387">
        <w:rPr>
          <w:sz w:val="28"/>
        </w:rPr>
        <w:t xml:space="preserve"> устричная (</w:t>
      </w:r>
      <w:proofErr w:type="spellStart"/>
      <w:r w:rsidRPr="00C22387">
        <w:rPr>
          <w:sz w:val="28"/>
        </w:rPr>
        <w:t>Pleurotus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ostreatus</w:t>
      </w:r>
      <w:proofErr w:type="spellEnd"/>
      <w:r w:rsidRPr="00C22387">
        <w:rPr>
          <w:sz w:val="28"/>
        </w:rPr>
        <w:t>), мухомор красный (</w:t>
      </w:r>
      <w:proofErr w:type="spellStart"/>
      <w:r w:rsidRPr="00C22387">
        <w:rPr>
          <w:sz w:val="28"/>
        </w:rPr>
        <w:t>Amanita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muscaria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680"/>
        <w:jc w:val="both"/>
        <w:rPr>
          <w:sz w:val="28"/>
        </w:rPr>
      </w:pPr>
      <w:r w:rsidRPr="00C22387">
        <w:rPr>
          <w:sz w:val="28"/>
        </w:rPr>
        <w:t xml:space="preserve">Лишайники. На стволах деревьев обычны лишайники из родов </w:t>
      </w:r>
      <w:proofErr w:type="spellStart"/>
      <w:r w:rsidRPr="00C22387">
        <w:rPr>
          <w:sz w:val="28"/>
        </w:rPr>
        <w:t>Parmelia</w:t>
      </w:r>
      <w:proofErr w:type="spellEnd"/>
      <w:r w:rsidRPr="00C22387">
        <w:rPr>
          <w:sz w:val="28"/>
        </w:rPr>
        <w:t xml:space="preserve"> и </w:t>
      </w:r>
      <w:proofErr w:type="spellStart"/>
      <w:r w:rsidRPr="00C22387">
        <w:rPr>
          <w:sz w:val="28"/>
        </w:rPr>
        <w:t>Gypogimnia</w:t>
      </w:r>
      <w:proofErr w:type="spellEnd"/>
      <w:r w:rsidRPr="00C22387">
        <w:rPr>
          <w:sz w:val="28"/>
        </w:rPr>
        <w:t>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1.6.2. Животный мир.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1.6.2.1. Беспозвоночные животные.</w:t>
      </w:r>
    </w:p>
    <w:p w:rsidR="004A1985" w:rsidRPr="00C22387" w:rsidRDefault="00152497">
      <w:pPr>
        <w:pStyle w:val="Osntext"/>
        <w:spacing w:line="240" w:lineRule="auto"/>
        <w:ind w:firstLine="567"/>
        <w:rPr>
          <w:rFonts w:ascii="Times New Roman" w:hAnsi="Times New Roman"/>
          <w:sz w:val="28"/>
        </w:rPr>
      </w:pPr>
      <w:r w:rsidRPr="00C22387">
        <w:rPr>
          <w:rFonts w:ascii="Times New Roman" w:hAnsi="Times New Roman"/>
          <w:sz w:val="28"/>
        </w:rPr>
        <w:t xml:space="preserve"> Тип Кольчатые черви (</w:t>
      </w:r>
      <w:proofErr w:type="spellStart"/>
      <w:r w:rsidRPr="00C22387">
        <w:rPr>
          <w:rFonts w:ascii="Times New Roman" w:hAnsi="Times New Roman"/>
          <w:sz w:val="28"/>
        </w:rPr>
        <w:t>Annelida</w:t>
      </w:r>
      <w:proofErr w:type="spellEnd"/>
      <w:r w:rsidRPr="00C22387">
        <w:rPr>
          <w:rFonts w:ascii="Times New Roman" w:hAnsi="Times New Roman"/>
          <w:sz w:val="28"/>
        </w:rPr>
        <w:t xml:space="preserve">). </w:t>
      </w:r>
      <w:proofErr w:type="gramStart"/>
      <w:r w:rsidRPr="00C22387">
        <w:rPr>
          <w:rFonts w:ascii="Times New Roman" w:hAnsi="Times New Roman"/>
          <w:sz w:val="28"/>
        </w:rPr>
        <w:t>Класс Малощетинковые (</w:t>
      </w:r>
      <w:proofErr w:type="spellStart"/>
      <w:r w:rsidRPr="00C22387">
        <w:rPr>
          <w:rFonts w:ascii="Times New Roman" w:hAnsi="Times New Roman"/>
          <w:sz w:val="28"/>
        </w:rPr>
        <w:t>Oligochaeta</w:t>
      </w:r>
      <w:proofErr w:type="spellEnd"/>
      <w:r w:rsidRPr="00C22387">
        <w:rPr>
          <w:rFonts w:ascii="Times New Roman" w:hAnsi="Times New Roman"/>
          <w:sz w:val="28"/>
        </w:rPr>
        <w:t>) пр</w:t>
      </w:r>
      <w:r w:rsidR="000532F3" w:rsidRPr="00C22387">
        <w:rPr>
          <w:rFonts w:ascii="Times New Roman" w:hAnsi="Times New Roman"/>
          <w:sz w:val="28"/>
        </w:rPr>
        <w:t>едставлен дождевыми червями семейства</w:t>
      </w:r>
      <w:r w:rsidRPr="00C22387">
        <w:rPr>
          <w:rFonts w:ascii="Times New Roman" w:hAnsi="Times New Roman"/>
          <w:sz w:val="28"/>
        </w:rPr>
        <w:t xml:space="preserve"> </w:t>
      </w:r>
      <w:proofErr w:type="spellStart"/>
      <w:r w:rsidRPr="00C22387">
        <w:rPr>
          <w:rFonts w:ascii="Times New Roman" w:hAnsi="Times New Roman"/>
          <w:sz w:val="28"/>
        </w:rPr>
        <w:t>Lumbricidae</w:t>
      </w:r>
      <w:proofErr w:type="spellEnd"/>
      <w:r w:rsidRPr="00C22387">
        <w:rPr>
          <w:rFonts w:ascii="Times New Roman" w:hAnsi="Times New Roman"/>
          <w:sz w:val="28"/>
        </w:rPr>
        <w:t xml:space="preserve"> (</w:t>
      </w:r>
      <w:proofErr w:type="spellStart"/>
      <w:r w:rsidRPr="00C22387">
        <w:rPr>
          <w:rFonts w:ascii="Times New Roman" w:hAnsi="Times New Roman"/>
          <w:sz w:val="28"/>
        </w:rPr>
        <w:t>Lumbricus</w:t>
      </w:r>
      <w:proofErr w:type="spellEnd"/>
      <w:r w:rsidRPr="00C22387">
        <w:rPr>
          <w:rFonts w:ascii="Times New Roman" w:hAnsi="Times New Roman"/>
          <w:sz w:val="28"/>
        </w:rPr>
        <w:t xml:space="preserve"> </w:t>
      </w:r>
      <w:proofErr w:type="spellStart"/>
      <w:r w:rsidRPr="00C22387">
        <w:rPr>
          <w:rFonts w:ascii="Times New Roman" w:hAnsi="Times New Roman"/>
          <w:sz w:val="28"/>
        </w:rPr>
        <w:t>terrestris</w:t>
      </w:r>
      <w:proofErr w:type="spellEnd"/>
      <w:r w:rsidRPr="00C22387">
        <w:rPr>
          <w:rFonts w:ascii="Times New Roman" w:hAnsi="Times New Roman"/>
          <w:sz w:val="28"/>
        </w:rPr>
        <w:t>, L. </w:t>
      </w:r>
      <w:proofErr w:type="spellStart"/>
      <w:r w:rsidR="00604803" w:rsidRPr="00C2238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rubellus</w:t>
      </w:r>
      <w:proofErr w:type="spellEnd"/>
      <w:r w:rsidR="00604803" w:rsidRPr="00C22387">
        <w:rPr>
          <w:rFonts w:ascii="Times New Roman" w:hAnsi="Times New Roman"/>
          <w:sz w:val="28"/>
        </w:rPr>
        <w:t xml:space="preserve"> </w:t>
      </w:r>
      <w:r w:rsidRPr="00C22387">
        <w:rPr>
          <w:rFonts w:ascii="Times New Roman" w:hAnsi="Times New Roman"/>
          <w:sz w:val="28"/>
        </w:rPr>
        <w:t>и</w:t>
      </w:r>
      <w:r w:rsidR="00604803" w:rsidRPr="00C22387">
        <w:rPr>
          <w:rFonts w:ascii="Times New Roman" w:hAnsi="Times New Roman"/>
          <w:sz w:val="28"/>
        </w:rPr>
        <w:t xml:space="preserve"> </w:t>
      </w:r>
      <w:r w:rsidRPr="00C22387">
        <w:rPr>
          <w:rFonts w:ascii="Times New Roman" w:hAnsi="Times New Roman"/>
          <w:sz w:val="28"/>
        </w:rPr>
        <w:t>др.).</w:t>
      </w:r>
      <w:proofErr w:type="gramEnd"/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Тип Членистоногие (</w:t>
      </w:r>
      <w:proofErr w:type="spellStart"/>
      <w:r w:rsidRPr="00C22387">
        <w:rPr>
          <w:sz w:val="28"/>
        </w:rPr>
        <w:t>Arthropoda</w:t>
      </w:r>
      <w:proofErr w:type="spellEnd"/>
      <w:r w:rsidRPr="00C22387">
        <w:rPr>
          <w:sz w:val="28"/>
        </w:rPr>
        <w:t>)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Класс Паукообразные (</w:t>
      </w:r>
      <w:proofErr w:type="spellStart"/>
      <w:r w:rsidRPr="00C22387">
        <w:rPr>
          <w:sz w:val="28"/>
        </w:rPr>
        <w:t>Arachnida</w:t>
      </w:r>
      <w:proofErr w:type="spellEnd"/>
      <w:r w:rsidRPr="00C22387">
        <w:rPr>
          <w:sz w:val="28"/>
        </w:rPr>
        <w:t>), отряд Пауки (</w:t>
      </w:r>
      <w:proofErr w:type="spellStart"/>
      <w:r w:rsidRPr="00C22387">
        <w:rPr>
          <w:sz w:val="28"/>
        </w:rPr>
        <w:t>Aranei</w:t>
      </w:r>
      <w:proofErr w:type="spellEnd"/>
      <w:r w:rsidRPr="00C22387">
        <w:rPr>
          <w:sz w:val="28"/>
        </w:rPr>
        <w:t xml:space="preserve">). Отмечены виды из семейства </w:t>
      </w:r>
      <w:proofErr w:type="spellStart"/>
      <w:r w:rsidRPr="00C22387">
        <w:rPr>
          <w:sz w:val="28"/>
        </w:rPr>
        <w:t>Salticidae</w:t>
      </w:r>
      <w:proofErr w:type="spellEnd"/>
      <w:r w:rsidRPr="00C22387">
        <w:rPr>
          <w:sz w:val="28"/>
        </w:rPr>
        <w:t>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Класс Насекомые (</w:t>
      </w:r>
      <w:proofErr w:type="spellStart"/>
      <w:r w:rsidRPr="00C22387">
        <w:rPr>
          <w:sz w:val="28"/>
        </w:rPr>
        <w:t>Insecta</w:t>
      </w:r>
      <w:proofErr w:type="spellEnd"/>
      <w:r w:rsidRPr="00C22387">
        <w:rPr>
          <w:sz w:val="28"/>
        </w:rPr>
        <w:t xml:space="preserve">). На территории </w:t>
      </w:r>
      <w:r w:rsidR="000532F3" w:rsidRPr="00C22387">
        <w:rPr>
          <w:sz w:val="28"/>
        </w:rPr>
        <w:t>Памятника природы</w:t>
      </w:r>
      <w:r w:rsidRPr="00C22387">
        <w:rPr>
          <w:sz w:val="28"/>
        </w:rPr>
        <w:t xml:space="preserve"> обитает не </w:t>
      </w:r>
      <w:proofErr w:type="gramStart"/>
      <w:r w:rsidRPr="00C22387">
        <w:rPr>
          <w:sz w:val="28"/>
        </w:rPr>
        <w:t>менее тысячи видов</w:t>
      </w:r>
      <w:proofErr w:type="gramEnd"/>
      <w:r w:rsidRPr="00C22387">
        <w:rPr>
          <w:sz w:val="28"/>
        </w:rPr>
        <w:t xml:space="preserve"> насекомых. В результате исследований выявлены насекомые из 4 отрядов.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Отряд Чешуекрылые, или Бабочки (</w:t>
      </w:r>
      <w:proofErr w:type="spellStart"/>
      <w:r w:rsidRPr="00C22387">
        <w:rPr>
          <w:sz w:val="28"/>
        </w:rPr>
        <w:t>Lepidoptera</w:t>
      </w:r>
      <w:proofErr w:type="spellEnd"/>
      <w:r w:rsidRPr="00C22387">
        <w:rPr>
          <w:sz w:val="28"/>
        </w:rPr>
        <w:t>) представлен 8 семействами: Листовертки (</w:t>
      </w:r>
      <w:proofErr w:type="spellStart"/>
      <w:r w:rsidRPr="00C22387">
        <w:rPr>
          <w:sz w:val="28"/>
        </w:rPr>
        <w:t>Tortricidae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Эребиды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Erebidae</w:t>
      </w:r>
      <w:proofErr w:type="spellEnd"/>
      <w:r w:rsidRPr="00C22387">
        <w:rPr>
          <w:sz w:val="28"/>
        </w:rPr>
        <w:t>, подсемейство Волнянки (</w:t>
      </w:r>
      <w:proofErr w:type="spellStart"/>
      <w:r w:rsidRPr="00C22387">
        <w:rPr>
          <w:sz w:val="28"/>
        </w:rPr>
        <w:t>Lymantrinae</w:t>
      </w:r>
      <w:proofErr w:type="spellEnd"/>
      <w:r w:rsidRPr="00C22387">
        <w:rPr>
          <w:sz w:val="28"/>
        </w:rPr>
        <w:t>)), Белянки (</w:t>
      </w:r>
      <w:proofErr w:type="spellStart"/>
      <w:r w:rsidRPr="00C22387">
        <w:rPr>
          <w:sz w:val="28"/>
        </w:rPr>
        <w:t>Pieridae</w:t>
      </w:r>
      <w:proofErr w:type="spellEnd"/>
      <w:r w:rsidRPr="00C22387">
        <w:rPr>
          <w:sz w:val="28"/>
        </w:rPr>
        <w:t>), Нимфалиды (</w:t>
      </w:r>
      <w:proofErr w:type="spellStart"/>
      <w:r w:rsidRPr="00C22387">
        <w:rPr>
          <w:sz w:val="28"/>
        </w:rPr>
        <w:t>Nymphalidae</w:t>
      </w:r>
      <w:proofErr w:type="spellEnd"/>
      <w:r w:rsidRPr="00C22387">
        <w:rPr>
          <w:sz w:val="28"/>
        </w:rPr>
        <w:t>), Толстоголовки (</w:t>
      </w:r>
      <w:proofErr w:type="spellStart"/>
      <w:r w:rsidRPr="00C22387">
        <w:rPr>
          <w:sz w:val="28"/>
        </w:rPr>
        <w:t>Hesperiidae</w:t>
      </w:r>
      <w:proofErr w:type="spellEnd"/>
      <w:r w:rsidRPr="00C22387">
        <w:rPr>
          <w:sz w:val="28"/>
        </w:rPr>
        <w:t>), Бархатницы (</w:t>
      </w:r>
      <w:proofErr w:type="spellStart"/>
      <w:r w:rsidRPr="00C22387">
        <w:rPr>
          <w:sz w:val="28"/>
        </w:rPr>
        <w:t>Satyridae</w:t>
      </w:r>
      <w:proofErr w:type="spellEnd"/>
      <w:r w:rsidRPr="00C22387">
        <w:rPr>
          <w:sz w:val="28"/>
        </w:rPr>
        <w:t>), Совки (</w:t>
      </w:r>
      <w:proofErr w:type="spellStart"/>
      <w:r w:rsidRPr="00C22387">
        <w:rPr>
          <w:sz w:val="28"/>
        </w:rPr>
        <w:t>Noctudae</w:t>
      </w:r>
      <w:proofErr w:type="spellEnd"/>
      <w:r w:rsidRPr="00C22387">
        <w:rPr>
          <w:sz w:val="28"/>
        </w:rPr>
        <w:t>), Медведицы (</w:t>
      </w:r>
      <w:proofErr w:type="spellStart"/>
      <w:r w:rsidRPr="00C22387">
        <w:rPr>
          <w:sz w:val="28"/>
        </w:rPr>
        <w:t>Arctiidae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Отряд Двукрылые (</w:t>
      </w:r>
      <w:proofErr w:type="spellStart"/>
      <w:r w:rsidRPr="00C22387">
        <w:rPr>
          <w:sz w:val="28"/>
        </w:rPr>
        <w:t>Diptera</w:t>
      </w:r>
      <w:proofErr w:type="spellEnd"/>
      <w:r w:rsidRPr="00C22387">
        <w:rPr>
          <w:sz w:val="28"/>
        </w:rPr>
        <w:t>) представлен 4 семействами: Настоящие комары (</w:t>
      </w:r>
      <w:proofErr w:type="spellStart"/>
      <w:r w:rsidRPr="00C22387">
        <w:rPr>
          <w:sz w:val="28"/>
        </w:rPr>
        <w:t>Culicidae</w:t>
      </w:r>
      <w:proofErr w:type="spellEnd"/>
      <w:r w:rsidRPr="00C22387">
        <w:rPr>
          <w:sz w:val="28"/>
        </w:rPr>
        <w:t>), Зеленушки (</w:t>
      </w:r>
      <w:proofErr w:type="spellStart"/>
      <w:r w:rsidRPr="00C22387">
        <w:rPr>
          <w:sz w:val="28"/>
        </w:rPr>
        <w:t>Dolichopodidae</w:t>
      </w:r>
      <w:proofErr w:type="spellEnd"/>
      <w:r w:rsidRPr="00C22387">
        <w:rPr>
          <w:sz w:val="28"/>
        </w:rPr>
        <w:t>), Пестрокрылки (</w:t>
      </w:r>
      <w:proofErr w:type="spellStart"/>
      <w:r w:rsidRPr="00C22387">
        <w:rPr>
          <w:sz w:val="28"/>
        </w:rPr>
        <w:t>Tephritidae</w:t>
      </w:r>
      <w:proofErr w:type="spellEnd"/>
      <w:r w:rsidRPr="00C22387">
        <w:rPr>
          <w:sz w:val="28"/>
        </w:rPr>
        <w:t>), Настоящие мухи (</w:t>
      </w:r>
      <w:proofErr w:type="spellStart"/>
      <w:r w:rsidRPr="00C22387">
        <w:rPr>
          <w:sz w:val="28"/>
        </w:rPr>
        <w:t>Muscidae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Отряд Перепончатокрылые (</w:t>
      </w:r>
      <w:proofErr w:type="spellStart"/>
      <w:r w:rsidRPr="00C22387">
        <w:rPr>
          <w:sz w:val="28"/>
        </w:rPr>
        <w:t>Hymenoptera</w:t>
      </w:r>
      <w:proofErr w:type="spellEnd"/>
      <w:r w:rsidRPr="00C22387">
        <w:rPr>
          <w:sz w:val="28"/>
        </w:rPr>
        <w:t>) представлен 6 семействами: Пилильщики настоящие (</w:t>
      </w:r>
      <w:proofErr w:type="spellStart"/>
      <w:r w:rsidRPr="00C22387">
        <w:rPr>
          <w:sz w:val="28"/>
        </w:rPr>
        <w:t>Tenthredinidae</w:t>
      </w:r>
      <w:proofErr w:type="spellEnd"/>
      <w:r w:rsidRPr="00C22387">
        <w:rPr>
          <w:sz w:val="28"/>
        </w:rPr>
        <w:t xml:space="preserve">), Пилильщики </w:t>
      </w:r>
      <w:proofErr w:type="spellStart"/>
      <w:r w:rsidRPr="00C22387">
        <w:rPr>
          <w:sz w:val="28"/>
        </w:rPr>
        <w:t>гребнеусые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Diprionidae</w:t>
      </w:r>
      <w:proofErr w:type="spellEnd"/>
      <w:r w:rsidRPr="00C22387">
        <w:rPr>
          <w:sz w:val="28"/>
        </w:rPr>
        <w:t>), Наездников (</w:t>
      </w:r>
      <w:proofErr w:type="spellStart"/>
      <w:r w:rsidRPr="00C22387">
        <w:rPr>
          <w:sz w:val="28"/>
        </w:rPr>
        <w:t>Ichneumonidae</w:t>
      </w:r>
      <w:proofErr w:type="spellEnd"/>
      <w:r w:rsidRPr="00C22387">
        <w:rPr>
          <w:sz w:val="28"/>
        </w:rPr>
        <w:t xml:space="preserve">, </w:t>
      </w:r>
      <w:proofErr w:type="spellStart"/>
      <w:r w:rsidRPr="00C22387">
        <w:rPr>
          <w:sz w:val="28"/>
        </w:rPr>
        <w:t>Braconidae</w:t>
      </w:r>
      <w:proofErr w:type="spellEnd"/>
      <w:r w:rsidRPr="00C22387">
        <w:rPr>
          <w:sz w:val="28"/>
        </w:rPr>
        <w:t xml:space="preserve">, </w:t>
      </w:r>
      <w:proofErr w:type="spellStart"/>
      <w:r w:rsidRPr="00C22387">
        <w:rPr>
          <w:sz w:val="28"/>
        </w:rPr>
        <w:lastRenderedPageBreak/>
        <w:t>Chalcinidae</w:t>
      </w:r>
      <w:proofErr w:type="spellEnd"/>
      <w:r w:rsidRPr="00C22387">
        <w:rPr>
          <w:sz w:val="28"/>
        </w:rPr>
        <w:t>), Роющие осы (</w:t>
      </w:r>
      <w:proofErr w:type="spellStart"/>
      <w:r w:rsidRPr="00C22387">
        <w:rPr>
          <w:sz w:val="28"/>
        </w:rPr>
        <w:t>Sphecidae</w:t>
      </w:r>
      <w:proofErr w:type="spellEnd"/>
      <w:r w:rsidRPr="00C22387">
        <w:rPr>
          <w:sz w:val="28"/>
        </w:rPr>
        <w:t>), Осы общественные (</w:t>
      </w:r>
      <w:proofErr w:type="spellStart"/>
      <w:r w:rsidRPr="00C22387">
        <w:rPr>
          <w:sz w:val="28"/>
        </w:rPr>
        <w:t>Vespidae</w:t>
      </w:r>
      <w:proofErr w:type="spellEnd"/>
      <w:r w:rsidRPr="00C22387">
        <w:rPr>
          <w:sz w:val="28"/>
        </w:rPr>
        <w:t>), и Пчелиные (</w:t>
      </w:r>
      <w:proofErr w:type="spellStart"/>
      <w:r w:rsidRPr="00C22387">
        <w:rPr>
          <w:sz w:val="28"/>
        </w:rPr>
        <w:t>Apidae</w:t>
      </w:r>
      <w:proofErr w:type="spellEnd"/>
      <w:r w:rsidRPr="00C22387">
        <w:rPr>
          <w:sz w:val="28"/>
        </w:rPr>
        <w:t>). Из пчелиных характерны шмель лесной (</w:t>
      </w:r>
      <w:proofErr w:type="spellStart"/>
      <w:r w:rsidRPr="00C22387">
        <w:rPr>
          <w:sz w:val="28"/>
        </w:rPr>
        <w:t>Bombus</w:t>
      </w:r>
      <w:proofErr w:type="spellEnd"/>
      <w:r w:rsidRPr="00C22387">
        <w:rPr>
          <w:sz w:val="28"/>
        </w:rPr>
        <w:t xml:space="preserve">  </w:t>
      </w:r>
      <w:proofErr w:type="spellStart"/>
      <w:r w:rsidRPr="00C22387">
        <w:rPr>
          <w:sz w:val="28"/>
        </w:rPr>
        <w:t>silvarum</w:t>
      </w:r>
      <w:proofErr w:type="spellEnd"/>
      <w:r w:rsidRPr="00C22387">
        <w:rPr>
          <w:sz w:val="28"/>
        </w:rPr>
        <w:t xml:space="preserve">), полевой шмель (лат. </w:t>
      </w:r>
      <w:proofErr w:type="spellStart"/>
      <w:r w:rsidRPr="00C22387">
        <w:rPr>
          <w:sz w:val="28"/>
        </w:rPr>
        <w:t>Bombus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pascuorum</w:t>
      </w:r>
      <w:proofErr w:type="spellEnd"/>
      <w:r w:rsidRPr="00C22387">
        <w:rPr>
          <w:sz w:val="28"/>
        </w:rPr>
        <w:t xml:space="preserve">). </w:t>
      </w:r>
    </w:p>
    <w:p w:rsidR="00510632" w:rsidRPr="00C22387" w:rsidRDefault="00152497" w:rsidP="00510632">
      <w:pPr>
        <w:ind w:firstLine="709"/>
        <w:jc w:val="both"/>
        <w:rPr>
          <w:sz w:val="28"/>
        </w:rPr>
      </w:pPr>
      <w:r w:rsidRPr="00C22387">
        <w:rPr>
          <w:sz w:val="28"/>
        </w:rPr>
        <w:t>Отряд Жесткокрылые, или Жуки (</w:t>
      </w:r>
      <w:proofErr w:type="spellStart"/>
      <w:r w:rsidRPr="00C22387">
        <w:rPr>
          <w:sz w:val="28"/>
        </w:rPr>
        <w:t>Coleoptera</w:t>
      </w:r>
      <w:proofErr w:type="spellEnd"/>
      <w:r w:rsidRPr="00C22387">
        <w:rPr>
          <w:sz w:val="28"/>
        </w:rPr>
        <w:t>), выявлены представител</w:t>
      </w:r>
      <w:r w:rsidR="00510632" w:rsidRPr="00C22387">
        <w:rPr>
          <w:sz w:val="28"/>
        </w:rPr>
        <w:t>и 2 семейств. Богато видами семейство</w:t>
      </w:r>
      <w:r w:rsidRPr="00C22387">
        <w:rPr>
          <w:sz w:val="28"/>
        </w:rPr>
        <w:t xml:space="preserve"> Жужелицы (</w:t>
      </w:r>
      <w:proofErr w:type="spellStart"/>
      <w:r w:rsidRPr="00C22387">
        <w:rPr>
          <w:sz w:val="28"/>
        </w:rPr>
        <w:t>Carabidae</w:t>
      </w:r>
      <w:proofErr w:type="spellEnd"/>
      <w:r w:rsidRPr="00C22387">
        <w:rPr>
          <w:sz w:val="28"/>
        </w:rPr>
        <w:t xml:space="preserve">), из которого наиболее обычны представители родов </w:t>
      </w:r>
      <w:proofErr w:type="spellStart"/>
      <w:r w:rsidRPr="00C22387">
        <w:rPr>
          <w:sz w:val="28"/>
        </w:rPr>
        <w:t>Тускляк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Amara</w:t>
      </w:r>
      <w:proofErr w:type="spellEnd"/>
      <w:r w:rsidRPr="00C22387">
        <w:rPr>
          <w:sz w:val="28"/>
        </w:rPr>
        <w:t>), Бегун (</w:t>
      </w:r>
      <w:proofErr w:type="spellStart"/>
      <w:r w:rsidRPr="00C22387">
        <w:rPr>
          <w:sz w:val="28"/>
        </w:rPr>
        <w:t>Harpalus</w:t>
      </w:r>
      <w:proofErr w:type="spellEnd"/>
      <w:r w:rsidRPr="00C22387">
        <w:rPr>
          <w:sz w:val="28"/>
        </w:rPr>
        <w:t>). Семейство Божьи коровки (</w:t>
      </w:r>
      <w:proofErr w:type="spellStart"/>
      <w:r w:rsidRPr="00C22387">
        <w:rPr>
          <w:sz w:val="28"/>
        </w:rPr>
        <w:t>Coccinellidae</w:t>
      </w:r>
      <w:proofErr w:type="spellEnd"/>
      <w:r w:rsidRPr="00C22387">
        <w:rPr>
          <w:sz w:val="28"/>
        </w:rPr>
        <w:t>) представлено коровкой приметной (</w:t>
      </w:r>
      <w:proofErr w:type="spellStart"/>
      <w:r w:rsidRPr="00C22387">
        <w:rPr>
          <w:sz w:val="28"/>
        </w:rPr>
        <w:t>Semiadalia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notate</w:t>
      </w:r>
      <w:proofErr w:type="spellEnd"/>
      <w:r w:rsidRPr="00C22387">
        <w:rPr>
          <w:sz w:val="28"/>
        </w:rPr>
        <w:t>).</w:t>
      </w:r>
    </w:p>
    <w:p w:rsidR="00510632" w:rsidRPr="00C22387" w:rsidRDefault="00152497" w:rsidP="00510632">
      <w:pPr>
        <w:ind w:firstLine="709"/>
        <w:jc w:val="both"/>
        <w:rPr>
          <w:color w:val="000000" w:themeColor="text1"/>
          <w:sz w:val="28"/>
        </w:rPr>
      </w:pPr>
      <w:r w:rsidRPr="00C22387">
        <w:rPr>
          <w:color w:val="000000" w:themeColor="text1"/>
          <w:sz w:val="28"/>
        </w:rPr>
        <w:t>1.6.2.2  Позвоночные животные.</w:t>
      </w:r>
    </w:p>
    <w:p w:rsidR="004A1985" w:rsidRPr="00C22387" w:rsidRDefault="00152497" w:rsidP="00510632">
      <w:pPr>
        <w:ind w:firstLine="709"/>
        <w:jc w:val="both"/>
        <w:rPr>
          <w:sz w:val="28"/>
        </w:rPr>
      </w:pPr>
      <w:r w:rsidRPr="00C22387">
        <w:rPr>
          <w:sz w:val="28"/>
          <w:szCs w:val="28"/>
        </w:rPr>
        <w:t>Класс Земноводные (</w:t>
      </w:r>
      <w:proofErr w:type="spellStart"/>
      <w:r w:rsidRPr="00C22387">
        <w:rPr>
          <w:sz w:val="28"/>
          <w:szCs w:val="28"/>
        </w:rPr>
        <w:t>Amphibia</w:t>
      </w:r>
      <w:proofErr w:type="spellEnd"/>
      <w:r w:rsidRPr="00C22387">
        <w:rPr>
          <w:sz w:val="28"/>
          <w:szCs w:val="28"/>
        </w:rPr>
        <w:t>) и класс Пресмыкающиеся (</w:t>
      </w:r>
      <w:proofErr w:type="spellStart"/>
      <w:r w:rsidRPr="00C22387">
        <w:rPr>
          <w:sz w:val="28"/>
          <w:szCs w:val="28"/>
        </w:rPr>
        <w:t>Reptilia</w:t>
      </w:r>
      <w:proofErr w:type="spellEnd"/>
      <w:r w:rsidRPr="00C22387">
        <w:rPr>
          <w:sz w:val="28"/>
          <w:szCs w:val="28"/>
        </w:rPr>
        <w:t>).</w:t>
      </w:r>
      <w:r w:rsidRPr="00C22387">
        <w:rPr>
          <w:sz w:val="28"/>
          <w:shd w:val="clear" w:color="auto" w:fill="FBFBFB"/>
        </w:rPr>
        <w:t xml:space="preserve"> </w:t>
      </w:r>
      <w:r w:rsidRPr="00C22387">
        <w:rPr>
          <w:sz w:val="28"/>
        </w:rPr>
        <w:t>Из земноводных в роще зафиксированы остромордая лягушка (</w:t>
      </w:r>
      <w:proofErr w:type="spellStart"/>
      <w:r w:rsidRPr="00C22387">
        <w:rPr>
          <w:sz w:val="28"/>
        </w:rPr>
        <w:t>Rana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terrestris</w:t>
      </w:r>
      <w:proofErr w:type="spellEnd"/>
      <w:r w:rsidRPr="00C22387">
        <w:rPr>
          <w:sz w:val="28"/>
        </w:rPr>
        <w:t>) и жаба серая (</w:t>
      </w:r>
      <w:proofErr w:type="spellStart"/>
      <w:r w:rsidRPr="00C22387">
        <w:rPr>
          <w:sz w:val="28"/>
        </w:rPr>
        <w:t>Bufo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bufo</w:t>
      </w:r>
      <w:proofErr w:type="spellEnd"/>
      <w:r w:rsidRPr="00C22387">
        <w:rPr>
          <w:sz w:val="28"/>
        </w:rPr>
        <w:t>), из рептилий ящерица живородящая (</w:t>
      </w:r>
      <w:proofErr w:type="spellStart"/>
      <w:r w:rsidRPr="00C22387">
        <w:rPr>
          <w:sz w:val="28"/>
        </w:rPr>
        <w:t>Lacerta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vivipara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Класс Птицы (</w:t>
      </w:r>
      <w:proofErr w:type="spellStart"/>
      <w:r w:rsidRPr="00C22387">
        <w:rPr>
          <w:sz w:val="28"/>
        </w:rPr>
        <w:t>Aves</w:t>
      </w:r>
      <w:proofErr w:type="spellEnd"/>
      <w:r w:rsidRPr="00C22387">
        <w:rPr>
          <w:sz w:val="28"/>
        </w:rPr>
        <w:t xml:space="preserve">).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В роще и ее окрестностях зафиксировано около 40 видов птиц. </w:t>
      </w:r>
    </w:p>
    <w:p w:rsidR="004A1985" w:rsidRPr="00C22387" w:rsidRDefault="00152497">
      <w:pPr>
        <w:ind w:firstLine="709"/>
        <w:jc w:val="both"/>
        <w:rPr>
          <w:rFonts w:ascii="Calibri" w:hAnsi="Calibri"/>
          <w:sz w:val="28"/>
        </w:rPr>
      </w:pPr>
      <w:r w:rsidRPr="00C22387">
        <w:rPr>
          <w:sz w:val="28"/>
        </w:rPr>
        <w:t xml:space="preserve">Из </w:t>
      </w:r>
      <w:proofErr w:type="spellStart"/>
      <w:r w:rsidRPr="00C22387">
        <w:rPr>
          <w:sz w:val="28"/>
        </w:rPr>
        <w:t>дуплогнездников</w:t>
      </w:r>
      <w:proofErr w:type="spellEnd"/>
      <w:r w:rsidRPr="00C22387">
        <w:rPr>
          <w:sz w:val="28"/>
        </w:rPr>
        <w:t xml:space="preserve"> в роще поселяются большой пестрый дятел (</w:t>
      </w:r>
      <w:proofErr w:type="spellStart"/>
      <w:r w:rsidRPr="00C22387">
        <w:rPr>
          <w:sz w:val="28"/>
        </w:rPr>
        <w:t>Dendrocopus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major</w:t>
      </w:r>
      <w:proofErr w:type="spellEnd"/>
      <w:r w:rsidRPr="00C22387">
        <w:rPr>
          <w:sz w:val="28"/>
        </w:rPr>
        <w:t>), скворец обыкновенный (</w:t>
      </w:r>
      <w:proofErr w:type="spellStart"/>
      <w:r w:rsidRPr="00C22387">
        <w:rPr>
          <w:sz w:val="28"/>
        </w:rPr>
        <w:t>Sturnus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vulgaris</w:t>
      </w:r>
      <w:proofErr w:type="spellEnd"/>
      <w:r w:rsidRPr="00C22387">
        <w:rPr>
          <w:sz w:val="28"/>
        </w:rPr>
        <w:t>), мухоловка пеструшка (</w:t>
      </w:r>
      <w:proofErr w:type="spellStart"/>
      <w:r w:rsidRPr="00C22387">
        <w:rPr>
          <w:sz w:val="28"/>
        </w:rPr>
        <w:t>Ficedula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hypoleuce</w:t>
      </w:r>
      <w:proofErr w:type="spellEnd"/>
      <w:r w:rsidRPr="00C22387">
        <w:rPr>
          <w:sz w:val="28"/>
        </w:rPr>
        <w:t>), обыкновенная горихвостка (</w:t>
      </w:r>
      <w:proofErr w:type="spellStart"/>
      <w:r w:rsidRPr="00C22387">
        <w:rPr>
          <w:sz w:val="28"/>
        </w:rPr>
        <w:t>Phoenicurus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phoenicurus</w:t>
      </w:r>
      <w:proofErr w:type="spellEnd"/>
      <w:r w:rsidRPr="00C22387">
        <w:rPr>
          <w:sz w:val="28"/>
        </w:rPr>
        <w:t>), большая синица (</w:t>
      </w:r>
      <w:proofErr w:type="spellStart"/>
      <w:r w:rsidRPr="00C22387">
        <w:rPr>
          <w:sz w:val="28"/>
        </w:rPr>
        <w:t>Parus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major</w:t>
      </w:r>
      <w:proofErr w:type="spellEnd"/>
      <w:r w:rsidRPr="00C22387">
        <w:rPr>
          <w:sz w:val="28"/>
        </w:rPr>
        <w:t>), обыкновенная каменка (</w:t>
      </w:r>
      <w:proofErr w:type="spellStart"/>
      <w:r w:rsidRPr="00C22387">
        <w:rPr>
          <w:sz w:val="28"/>
        </w:rPr>
        <w:t>Ocanthe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ocanthe</w:t>
      </w:r>
      <w:proofErr w:type="spellEnd"/>
      <w:r w:rsidRPr="00C22387">
        <w:rPr>
          <w:sz w:val="28"/>
        </w:rPr>
        <w:t>). Часто на территории рощи можно наблюдать такие виды, как обыкновенный дубонос (</w:t>
      </w:r>
      <w:proofErr w:type="spellStart"/>
      <w:r w:rsidRPr="00C22387">
        <w:rPr>
          <w:sz w:val="28"/>
        </w:rPr>
        <w:t>Coccothraustese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coccostrates</w:t>
      </w:r>
      <w:proofErr w:type="spellEnd"/>
      <w:r w:rsidRPr="00C22387">
        <w:rPr>
          <w:sz w:val="28"/>
        </w:rPr>
        <w:t>), обыкновенная зеленушка (</w:t>
      </w:r>
      <w:proofErr w:type="spellStart"/>
      <w:r w:rsidRPr="00C22387">
        <w:rPr>
          <w:sz w:val="28"/>
        </w:rPr>
        <w:t>Chloris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sinica</w:t>
      </w:r>
      <w:proofErr w:type="spellEnd"/>
      <w:r w:rsidRPr="00C22387">
        <w:rPr>
          <w:sz w:val="28"/>
        </w:rPr>
        <w:t>), щегол (</w:t>
      </w:r>
      <w:proofErr w:type="spellStart"/>
      <w:r w:rsidRPr="00C22387">
        <w:rPr>
          <w:sz w:val="28"/>
        </w:rPr>
        <w:t>Carduelis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carduelis</w:t>
      </w:r>
      <w:proofErr w:type="spellEnd"/>
      <w:r w:rsidRPr="00C22387">
        <w:rPr>
          <w:sz w:val="28"/>
        </w:rPr>
        <w:t>), поползень обыкновенный (</w:t>
      </w:r>
      <w:proofErr w:type="spellStart"/>
      <w:r w:rsidRPr="00C22387">
        <w:rPr>
          <w:sz w:val="28"/>
        </w:rPr>
        <w:t>Sitta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eurjpaca</w:t>
      </w:r>
      <w:proofErr w:type="spellEnd"/>
      <w:r w:rsidRPr="00C22387">
        <w:rPr>
          <w:sz w:val="28"/>
        </w:rPr>
        <w:t>), коноплянка (</w:t>
      </w:r>
      <w:proofErr w:type="spellStart"/>
      <w:r w:rsidRPr="00C22387">
        <w:rPr>
          <w:sz w:val="28"/>
        </w:rPr>
        <w:t>Acanthus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cannabina</w:t>
      </w:r>
      <w:proofErr w:type="spellEnd"/>
      <w:r w:rsidRPr="00C22387">
        <w:rPr>
          <w:sz w:val="28"/>
        </w:rPr>
        <w:t xml:space="preserve">), дрозд-белобровик (T. </w:t>
      </w:r>
      <w:proofErr w:type="spellStart"/>
      <w:r w:rsidRPr="00C22387">
        <w:rPr>
          <w:sz w:val="28"/>
        </w:rPr>
        <w:t>iliacus</w:t>
      </w:r>
      <w:proofErr w:type="spellEnd"/>
      <w:r w:rsidRPr="00C22387">
        <w:rPr>
          <w:sz w:val="28"/>
        </w:rPr>
        <w:t>), чиж (</w:t>
      </w:r>
      <w:proofErr w:type="spellStart"/>
      <w:r w:rsidRPr="00C22387">
        <w:rPr>
          <w:sz w:val="28"/>
        </w:rPr>
        <w:t>Spinus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spinus</w:t>
      </w:r>
      <w:proofErr w:type="spellEnd"/>
      <w:r w:rsidRPr="00C22387">
        <w:rPr>
          <w:sz w:val="28"/>
        </w:rPr>
        <w:t>). Весной и летом среди птичьего многоголосья  особо выделяется песня зяблика (</w:t>
      </w:r>
      <w:proofErr w:type="spellStart"/>
      <w:r w:rsidRPr="00C22387">
        <w:rPr>
          <w:sz w:val="28"/>
        </w:rPr>
        <w:t>Fringilla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coelebs</w:t>
      </w:r>
      <w:proofErr w:type="spellEnd"/>
      <w:r w:rsidRPr="00C22387">
        <w:rPr>
          <w:sz w:val="28"/>
        </w:rPr>
        <w:t>) – типичного обитателя лесопарковой зоны, иногда слышится пение варакушки (</w:t>
      </w:r>
      <w:proofErr w:type="spellStart"/>
      <w:r w:rsidRPr="00C22387">
        <w:rPr>
          <w:sz w:val="28"/>
        </w:rPr>
        <w:t>Luscinia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svecica</w:t>
      </w:r>
      <w:proofErr w:type="spellEnd"/>
      <w:r w:rsidRPr="00C22387">
        <w:rPr>
          <w:sz w:val="28"/>
        </w:rPr>
        <w:t>) и соловья (</w:t>
      </w:r>
      <w:proofErr w:type="spellStart"/>
      <w:r w:rsidRPr="00C22387">
        <w:rPr>
          <w:sz w:val="28"/>
        </w:rPr>
        <w:t>Luscinia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luscinia</w:t>
      </w:r>
      <w:proofErr w:type="spellEnd"/>
      <w:r w:rsidRPr="00C22387">
        <w:rPr>
          <w:sz w:val="28"/>
        </w:rPr>
        <w:t>). А в зимнее время частые гости – свиристели (</w:t>
      </w:r>
      <w:proofErr w:type="spellStart"/>
      <w:r w:rsidRPr="00C22387">
        <w:rPr>
          <w:sz w:val="28"/>
        </w:rPr>
        <w:t>Bombycilla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garruens</w:t>
      </w:r>
      <w:proofErr w:type="spellEnd"/>
      <w:r w:rsidRPr="00C22387">
        <w:rPr>
          <w:sz w:val="28"/>
        </w:rPr>
        <w:t>) и снегири (</w:t>
      </w:r>
      <w:proofErr w:type="spellStart"/>
      <w:r w:rsidRPr="00C22387">
        <w:rPr>
          <w:sz w:val="28"/>
        </w:rPr>
        <w:t>Pyrrhula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pyrrhula</w:t>
      </w:r>
      <w:proofErr w:type="spellEnd"/>
      <w:r w:rsidRPr="00C22387">
        <w:rPr>
          <w:sz w:val="28"/>
        </w:rPr>
        <w:t>). Среди открыто гнездящихся представителей – иволга обыкновенная (</w:t>
      </w:r>
      <w:proofErr w:type="spellStart"/>
      <w:r w:rsidRPr="00C22387">
        <w:rPr>
          <w:sz w:val="28"/>
        </w:rPr>
        <w:t>Oriolus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oriolus</w:t>
      </w:r>
      <w:proofErr w:type="spellEnd"/>
      <w:r w:rsidRPr="00C22387">
        <w:rPr>
          <w:sz w:val="28"/>
        </w:rPr>
        <w:t>), пеночка-</w:t>
      </w:r>
      <w:proofErr w:type="spellStart"/>
      <w:r w:rsidRPr="00C22387">
        <w:rPr>
          <w:sz w:val="28"/>
        </w:rPr>
        <w:t>теньковка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Pilloscopus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collybota</w:t>
      </w:r>
      <w:proofErr w:type="spellEnd"/>
      <w:r w:rsidRPr="00C22387">
        <w:rPr>
          <w:sz w:val="28"/>
        </w:rPr>
        <w:t xml:space="preserve">), зелёная пеночка (P. </w:t>
      </w:r>
      <w:proofErr w:type="spellStart"/>
      <w:r w:rsidRPr="00C22387">
        <w:rPr>
          <w:sz w:val="28"/>
        </w:rPr>
        <w:t>trochiloides</w:t>
      </w:r>
      <w:proofErr w:type="spellEnd"/>
      <w:r w:rsidRPr="00C22387">
        <w:rPr>
          <w:sz w:val="28"/>
        </w:rPr>
        <w:t>), славка садовая (</w:t>
      </w:r>
      <w:proofErr w:type="spellStart"/>
      <w:r w:rsidRPr="00C22387">
        <w:rPr>
          <w:sz w:val="28"/>
        </w:rPr>
        <w:t>Sylvia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borin</w:t>
      </w:r>
      <w:proofErr w:type="spellEnd"/>
      <w:r w:rsidRPr="00C22387">
        <w:rPr>
          <w:sz w:val="28"/>
        </w:rPr>
        <w:t xml:space="preserve">), серая славка (S. </w:t>
      </w:r>
      <w:proofErr w:type="spellStart"/>
      <w:r w:rsidRPr="00C22387">
        <w:rPr>
          <w:sz w:val="28"/>
        </w:rPr>
        <w:t>commusis</w:t>
      </w:r>
      <w:proofErr w:type="spellEnd"/>
      <w:r w:rsidRPr="00C22387">
        <w:rPr>
          <w:sz w:val="28"/>
        </w:rPr>
        <w:t>), лесной конёк (</w:t>
      </w:r>
      <w:proofErr w:type="spellStart"/>
      <w:r w:rsidRPr="00C22387">
        <w:rPr>
          <w:sz w:val="28"/>
        </w:rPr>
        <w:t>Anthus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trivialis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зарянка</w:t>
      </w:r>
      <w:proofErr w:type="spellEnd"/>
      <w:r w:rsidRPr="00C22387">
        <w:rPr>
          <w:sz w:val="28"/>
        </w:rPr>
        <w:t xml:space="preserve"> (</w:t>
      </w:r>
      <w:proofErr w:type="spellStart"/>
      <w:r w:rsidRPr="00C22387">
        <w:rPr>
          <w:sz w:val="28"/>
        </w:rPr>
        <w:t>Erithacus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rubecula</w:t>
      </w:r>
      <w:proofErr w:type="spellEnd"/>
      <w:r w:rsidRPr="00C22387">
        <w:rPr>
          <w:sz w:val="28"/>
        </w:rPr>
        <w:t>), обыкновенная овсянка (</w:t>
      </w:r>
      <w:proofErr w:type="spellStart"/>
      <w:r w:rsidRPr="00C22387">
        <w:rPr>
          <w:sz w:val="28"/>
        </w:rPr>
        <w:t>Enberira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citrinella</w:t>
      </w:r>
      <w:proofErr w:type="spellEnd"/>
      <w:r w:rsidRPr="00C22387">
        <w:rPr>
          <w:sz w:val="28"/>
        </w:rPr>
        <w:t xml:space="preserve">), садовая овсянка (E. </w:t>
      </w:r>
      <w:proofErr w:type="spellStart"/>
      <w:r w:rsidRPr="00C22387">
        <w:rPr>
          <w:sz w:val="28"/>
        </w:rPr>
        <w:t>hortulana</w:t>
      </w:r>
      <w:proofErr w:type="spellEnd"/>
      <w:r w:rsidRPr="00C22387">
        <w:rPr>
          <w:sz w:val="28"/>
        </w:rPr>
        <w:t>), щегол (</w:t>
      </w:r>
      <w:proofErr w:type="spellStart"/>
      <w:r w:rsidRPr="00C22387">
        <w:rPr>
          <w:sz w:val="28"/>
        </w:rPr>
        <w:t>Carduelis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carduelis</w:t>
      </w:r>
      <w:proofErr w:type="spellEnd"/>
      <w:r w:rsidRPr="00C22387">
        <w:rPr>
          <w:sz w:val="28"/>
        </w:rPr>
        <w:t xml:space="preserve">). В роще имеются </w:t>
      </w:r>
      <w:proofErr w:type="spellStart"/>
      <w:r w:rsidRPr="00C22387">
        <w:rPr>
          <w:sz w:val="28"/>
        </w:rPr>
        <w:t>микроколонии</w:t>
      </w:r>
      <w:proofErr w:type="spellEnd"/>
      <w:r w:rsidRPr="00C22387">
        <w:rPr>
          <w:sz w:val="28"/>
        </w:rPr>
        <w:t xml:space="preserve"> дрозда-рябинника (</w:t>
      </w:r>
      <w:proofErr w:type="spellStart"/>
      <w:r w:rsidRPr="00C22387">
        <w:rPr>
          <w:sz w:val="28"/>
        </w:rPr>
        <w:t>Turdus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pilaris</w:t>
      </w:r>
      <w:proofErr w:type="spellEnd"/>
      <w:r w:rsidRPr="00C22387">
        <w:rPr>
          <w:sz w:val="28"/>
        </w:rPr>
        <w:t xml:space="preserve">). Среди </w:t>
      </w:r>
      <w:proofErr w:type="spellStart"/>
      <w:r w:rsidRPr="00C22387">
        <w:rPr>
          <w:sz w:val="28"/>
        </w:rPr>
        <w:t>врановых</w:t>
      </w:r>
      <w:proofErr w:type="spellEnd"/>
      <w:r w:rsidRPr="00C22387">
        <w:rPr>
          <w:sz w:val="28"/>
        </w:rPr>
        <w:t xml:space="preserve"> представителей периодически гнездится сорока (</w:t>
      </w:r>
      <w:proofErr w:type="spellStart"/>
      <w:r w:rsidRPr="00C22387">
        <w:rPr>
          <w:sz w:val="28"/>
        </w:rPr>
        <w:t>Pica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pica</w:t>
      </w:r>
      <w:proofErr w:type="spellEnd"/>
      <w:r w:rsidRPr="00C22387">
        <w:rPr>
          <w:sz w:val="28"/>
        </w:rPr>
        <w:t xml:space="preserve">), имеются полуколониальные поселения галок (C. </w:t>
      </w:r>
      <w:proofErr w:type="spellStart"/>
      <w:r w:rsidRPr="00C22387">
        <w:rPr>
          <w:sz w:val="28"/>
        </w:rPr>
        <w:t>Monedula</w:t>
      </w:r>
      <w:proofErr w:type="spellEnd"/>
      <w:r w:rsidRPr="00C22387">
        <w:rPr>
          <w:sz w:val="28"/>
        </w:rPr>
        <w:t xml:space="preserve">) в дуплах деревьев. Постоянно гнездящимся обитателем является серая ворона (C. </w:t>
      </w:r>
      <w:proofErr w:type="spellStart"/>
      <w:r w:rsidRPr="00C22387">
        <w:rPr>
          <w:sz w:val="28"/>
        </w:rPr>
        <w:t>cornix</w:t>
      </w:r>
      <w:proofErr w:type="spellEnd"/>
      <w:r w:rsidRPr="00C22387">
        <w:rPr>
          <w:sz w:val="28"/>
        </w:rPr>
        <w:t>). Было зафиксировано гнездовье ворона (</w:t>
      </w:r>
      <w:proofErr w:type="spellStart"/>
      <w:r w:rsidRPr="00C22387">
        <w:rPr>
          <w:sz w:val="28"/>
        </w:rPr>
        <w:t>Corvus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corax</w:t>
      </w:r>
      <w:proofErr w:type="spellEnd"/>
      <w:r w:rsidRPr="00C22387">
        <w:rPr>
          <w:sz w:val="28"/>
        </w:rPr>
        <w:t xml:space="preserve">).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Также можно наблюдать сизую чайку (</w:t>
      </w:r>
      <w:proofErr w:type="spellStart"/>
      <w:r w:rsidRPr="00C22387">
        <w:rPr>
          <w:sz w:val="28"/>
        </w:rPr>
        <w:t>Larus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canus</w:t>
      </w:r>
      <w:proofErr w:type="spellEnd"/>
      <w:r w:rsidRPr="00C22387">
        <w:rPr>
          <w:sz w:val="28"/>
        </w:rPr>
        <w:t xml:space="preserve">), озерную чайку (L. </w:t>
      </w:r>
      <w:proofErr w:type="spellStart"/>
      <w:r w:rsidRPr="00C22387">
        <w:rPr>
          <w:sz w:val="28"/>
        </w:rPr>
        <w:t>ridibundus</w:t>
      </w:r>
      <w:proofErr w:type="spellEnd"/>
      <w:r w:rsidRPr="00C22387">
        <w:rPr>
          <w:sz w:val="28"/>
        </w:rPr>
        <w:t>), речную крачку (</w:t>
      </w:r>
      <w:proofErr w:type="spellStart"/>
      <w:r w:rsidRPr="00C22387">
        <w:rPr>
          <w:sz w:val="28"/>
        </w:rPr>
        <w:t>Sterna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hirunda</w:t>
      </w:r>
      <w:proofErr w:type="spellEnd"/>
      <w:r w:rsidRPr="00C22387">
        <w:rPr>
          <w:sz w:val="28"/>
        </w:rPr>
        <w:t xml:space="preserve">), камышовую овсянку (E. </w:t>
      </w:r>
      <w:proofErr w:type="spellStart"/>
      <w:r w:rsidRPr="00C22387">
        <w:rPr>
          <w:sz w:val="28"/>
        </w:rPr>
        <w:t>schoeniclu</w:t>
      </w:r>
      <w:proofErr w:type="spellEnd"/>
      <w:r w:rsidRPr="00C22387">
        <w:rPr>
          <w:sz w:val="28"/>
        </w:rPr>
        <w:t>), белую трясогузку (</w:t>
      </w:r>
      <w:proofErr w:type="spellStart"/>
      <w:r w:rsidRPr="00C22387">
        <w:rPr>
          <w:sz w:val="28"/>
        </w:rPr>
        <w:t>Motacilla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alba</w:t>
      </w:r>
      <w:proofErr w:type="spellEnd"/>
      <w:r w:rsidRPr="00C22387">
        <w:rPr>
          <w:sz w:val="28"/>
        </w:rPr>
        <w:t xml:space="preserve">), </w:t>
      </w:r>
      <w:proofErr w:type="spellStart"/>
      <w:r w:rsidRPr="00C22387">
        <w:rPr>
          <w:sz w:val="28"/>
        </w:rPr>
        <w:t>сизового</w:t>
      </w:r>
      <w:proofErr w:type="spellEnd"/>
      <w:r w:rsidRPr="00C22387">
        <w:rPr>
          <w:sz w:val="28"/>
        </w:rPr>
        <w:t xml:space="preserve"> голубя (</w:t>
      </w:r>
      <w:proofErr w:type="spellStart"/>
      <w:r w:rsidRPr="00C22387">
        <w:rPr>
          <w:sz w:val="28"/>
        </w:rPr>
        <w:t>Columba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livia</w:t>
      </w:r>
      <w:proofErr w:type="spellEnd"/>
      <w:r w:rsidRPr="00C22387">
        <w:rPr>
          <w:sz w:val="28"/>
        </w:rPr>
        <w:t>), ушастую сову (</w:t>
      </w:r>
      <w:proofErr w:type="spellStart"/>
      <w:r w:rsidRPr="00C22387">
        <w:rPr>
          <w:sz w:val="28"/>
        </w:rPr>
        <w:t>Asio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otus</w:t>
      </w:r>
      <w:proofErr w:type="spellEnd"/>
      <w:r w:rsidRPr="00C22387">
        <w:rPr>
          <w:sz w:val="28"/>
        </w:rPr>
        <w:t>), домового воробья (</w:t>
      </w:r>
      <w:proofErr w:type="spellStart"/>
      <w:r w:rsidRPr="00C22387">
        <w:rPr>
          <w:sz w:val="28"/>
        </w:rPr>
        <w:t>Passer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domesticus</w:t>
      </w:r>
      <w:proofErr w:type="spellEnd"/>
      <w:r w:rsidRPr="00C22387">
        <w:rPr>
          <w:sz w:val="28"/>
        </w:rPr>
        <w:t xml:space="preserve">). </w:t>
      </w:r>
    </w:p>
    <w:p w:rsidR="00485346" w:rsidRPr="00C22387" w:rsidRDefault="00152497" w:rsidP="00485346">
      <w:pPr>
        <w:ind w:firstLine="709"/>
        <w:jc w:val="both"/>
        <w:rPr>
          <w:sz w:val="28"/>
        </w:rPr>
      </w:pPr>
      <w:r w:rsidRPr="00C22387">
        <w:rPr>
          <w:sz w:val="28"/>
        </w:rPr>
        <w:lastRenderedPageBreak/>
        <w:t>Класс Млекопитающие (</w:t>
      </w:r>
      <w:proofErr w:type="spellStart"/>
      <w:r w:rsidRPr="00C22387">
        <w:rPr>
          <w:sz w:val="28"/>
        </w:rPr>
        <w:t>Mammalia</w:t>
      </w:r>
      <w:proofErr w:type="spellEnd"/>
      <w:r w:rsidRPr="00C22387">
        <w:rPr>
          <w:sz w:val="28"/>
        </w:rPr>
        <w:t xml:space="preserve">). На территории </w:t>
      </w:r>
      <w:r w:rsidR="00485346" w:rsidRPr="00C22387">
        <w:rPr>
          <w:sz w:val="28"/>
        </w:rPr>
        <w:t>Памятника природы</w:t>
      </w:r>
      <w:r w:rsidRPr="00C22387">
        <w:rPr>
          <w:sz w:val="28"/>
        </w:rPr>
        <w:t xml:space="preserve"> при исследованиях в августе 2021 г</w:t>
      </w:r>
      <w:r w:rsidR="00485346" w:rsidRPr="00C22387">
        <w:rPr>
          <w:sz w:val="28"/>
        </w:rPr>
        <w:t>ода</w:t>
      </w:r>
      <w:r w:rsidRPr="00C22387">
        <w:rPr>
          <w:sz w:val="28"/>
        </w:rPr>
        <w:t xml:space="preserve"> было выявлено 7 видов млекопитающих из 3 отрядов.</w:t>
      </w:r>
    </w:p>
    <w:p w:rsidR="004A1985" w:rsidRPr="00C22387" w:rsidRDefault="00152497" w:rsidP="00485346">
      <w:pPr>
        <w:ind w:firstLine="709"/>
        <w:jc w:val="both"/>
        <w:rPr>
          <w:sz w:val="28"/>
        </w:rPr>
      </w:pPr>
      <w:r w:rsidRPr="00C22387">
        <w:rPr>
          <w:sz w:val="28"/>
        </w:rPr>
        <w:t>Отряд Грызуны (</w:t>
      </w:r>
      <w:proofErr w:type="spellStart"/>
      <w:r w:rsidRPr="00C22387">
        <w:rPr>
          <w:sz w:val="28"/>
        </w:rPr>
        <w:t>Rodentia</w:t>
      </w:r>
      <w:proofErr w:type="spellEnd"/>
      <w:r w:rsidRPr="00C22387">
        <w:rPr>
          <w:sz w:val="28"/>
        </w:rPr>
        <w:t xml:space="preserve">). </w:t>
      </w:r>
      <w:proofErr w:type="gramStart"/>
      <w:r w:rsidRPr="00C22387">
        <w:rPr>
          <w:sz w:val="28"/>
        </w:rPr>
        <w:t>Выявлены белка обыкнов</w:t>
      </w:r>
      <w:r w:rsidR="00485346" w:rsidRPr="00C22387">
        <w:rPr>
          <w:sz w:val="28"/>
        </w:rPr>
        <w:t>енная (</w:t>
      </w:r>
      <w:proofErr w:type="spellStart"/>
      <w:r w:rsidR="00485346" w:rsidRPr="00C22387">
        <w:rPr>
          <w:sz w:val="28"/>
        </w:rPr>
        <w:t>Sciurus</w:t>
      </w:r>
      <w:proofErr w:type="spellEnd"/>
      <w:r w:rsidR="00485346" w:rsidRPr="00C22387">
        <w:rPr>
          <w:sz w:val="28"/>
        </w:rPr>
        <w:t xml:space="preserve"> </w:t>
      </w:r>
      <w:proofErr w:type="spellStart"/>
      <w:r w:rsidR="00485346" w:rsidRPr="00C22387">
        <w:rPr>
          <w:sz w:val="28"/>
        </w:rPr>
        <w:t>vulgaris</w:t>
      </w:r>
      <w:proofErr w:type="spellEnd"/>
      <w:r w:rsidR="00485346" w:rsidRPr="00C22387">
        <w:rPr>
          <w:sz w:val="28"/>
        </w:rPr>
        <w:t>) из семейства</w:t>
      </w:r>
      <w:r w:rsidRPr="00C22387">
        <w:rPr>
          <w:sz w:val="28"/>
        </w:rPr>
        <w:t xml:space="preserve"> Беличьих (</w:t>
      </w:r>
      <w:proofErr w:type="spellStart"/>
      <w:r w:rsidRPr="00C22387">
        <w:rPr>
          <w:sz w:val="28"/>
        </w:rPr>
        <w:t>Sciuridae</w:t>
      </w:r>
      <w:proofErr w:type="spellEnd"/>
      <w:r w:rsidRPr="00C22387">
        <w:rPr>
          <w:sz w:val="28"/>
        </w:rPr>
        <w:t>), обыкновенная по</w:t>
      </w:r>
      <w:r w:rsidR="00485346" w:rsidRPr="00C22387">
        <w:rPr>
          <w:sz w:val="28"/>
        </w:rPr>
        <w:t>левка (</w:t>
      </w:r>
      <w:proofErr w:type="spellStart"/>
      <w:r w:rsidR="00485346" w:rsidRPr="00C22387">
        <w:rPr>
          <w:sz w:val="28"/>
        </w:rPr>
        <w:t>Microtus</w:t>
      </w:r>
      <w:proofErr w:type="spellEnd"/>
      <w:r w:rsidR="00485346" w:rsidRPr="00C22387">
        <w:rPr>
          <w:sz w:val="28"/>
        </w:rPr>
        <w:t xml:space="preserve"> </w:t>
      </w:r>
      <w:proofErr w:type="spellStart"/>
      <w:r w:rsidR="00485346" w:rsidRPr="00C22387">
        <w:rPr>
          <w:sz w:val="28"/>
        </w:rPr>
        <w:t>arvalis</w:t>
      </w:r>
      <w:proofErr w:type="spellEnd"/>
      <w:r w:rsidR="00485346" w:rsidRPr="00C22387">
        <w:rPr>
          <w:sz w:val="28"/>
        </w:rPr>
        <w:t>) из семейства</w:t>
      </w:r>
      <w:r w:rsidRPr="00C22387">
        <w:rPr>
          <w:sz w:val="28"/>
        </w:rPr>
        <w:t xml:space="preserve"> Хомяковых (</w:t>
      </w:r>
      <w:proofErr w:type="spellStart"/>
      <w:r w:rsidRPr="00C22387">
        <w:rPr>
          <w:sz w:val="28"/>
        </w:rPr>
        <w:t>Cricetidae</w:t>
      </w:r>
      <w:proofErr w:type="spellEnd"/>
      <w:r w:rsidRPr="00C22387">
        <w:rPr>
          <w:sz w:val="28"/>
        </w:rPr>
        <w:t>); мышь малая лесная (</w:t>
      </w:r>
      <w:proofErr w:type="spellStart"/>
      <w:r w:rsidRPr="00C22387">
        <w:rPr>
          <w:sz w:val="28"/>
        </w:rPr>
        <w:t>Sylvaemus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uralensis</w:t>
      </w:r>
      <w:proofErr w:type="spellEnd"/>
      <w:r w:rsidRPr="00C22387">
        <w:rPr>
          <w:sz w:val="28"/>
        </w:rPr>
        <w:t>), домовая мышь (</w:t>
      </w:r>
      <w:proofErr w:type="spellStart"/>
      <w:r w:rsidRPr="00C22387">
        <w:rPr>
          <w:sz w:val="28"/>
        </w:rPr>
        <w:t>Mus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musculus</w:t>
      </w:r>
      <w:proofErr w:type="spellEnd"/>
      <w:r w:rsidRPr="00C22387">
        <w:rPr>
          <w:sz w:val="28"/>
        </w:rPr>
        <w:t>), крыса</w:t>
      </w:r>
      <w:r w:rsidR="00485346" w:rsidRPr="00C22387">
        <w:rPr>
          <w:sz w:val="28"/>
        </w:rPr>
        <w:t xml:space="preserve"> серая (</w:t>
      </w:r>
      <w:proofErr w:type="spellStart"/>
      <w:r w:rsidR="00485346" w:rsidRPr="00C22387">
        <w:rPr>
          <w:sz w:val="28"/>
        </w:rPr>
        <w:t>Rattys</w:t>
      </w:r>
      <w:proofErr w:type="spellEnd"/>
      <w:r w:rsidR="00485346" w:rsidRPr="00C22387">
        <w:rPr>
          <w:sz w:val="28"/>
        </w:rPr>
        <w:t xml:space="preserve"> </w:t>
      </w:r>
      <w:proofErr w:type="spellStart"/>
      <w:r w:rsidR="00485346" w:rsidRPr="00C22387">
        <w:rPr>
          <w:sz w:val="28"/>
        </w:rPr>
        <w:t>musculus</w:t>
      </w:r>
      <w:proofErr w:type="spellEnd"/>
      <w:r w:rsidR="00485346" w:rsidRPr="00C22387">
        <w:rPr>
          <w:sz w:val="28"/>
        </w:rPr>
        <w:t>) из семейства</w:t>
      </w:r>
      <w:r w:rsidRPr="00C22387">
        <w:rPr>
          <w:sz w:val="28"/>
        </w:rPr>
        <w:t xml:space="preserve"> Мышиных (</w:t>
      </w:r>
      <w:proofErr w:type="spellStart"/>
      <w:r w:rsidRPr="00C22387">
        <w:rPr>
          <w:sz w:val="28"/>
        </w:rPr>
        <w:t>Muridae</w:t>
      </w:r>
      <w:proofErr w:type="spellEnd"/>
      <w:r w:rsidRPr="00C22387">
        <w:rPr>
          <w:sz w:val="28"/>
        </w:rPr>
        <w:t>).</w:t>
      </w:r>
      <w:proofErr w:type="gramEnd"/>
    </w:p>
    <w:p w:rsidR="004A1985" w:rsidRPr="00C22387" w:rsidRDefault="00152497">
      <w:pPr>
        <w:ind w:firstLine="720"/>
        <w:jc w:val="both"/>
        <w:rPr>
          <w:sz w:val="28"/>
        </w:rPr>
      </w:pPr>
      <w:r w:rsidRPr="00C22387">
        <w:rPr>
          <w:sz w:val="28"/>
        </w:rPr>
        <w:t xml:space="preserve">Отряд </w:t>
      </w:r>
      <w:proofErr w:type="gramStart"/>
      <w:r w:rsidRPr="00C22387">
        <w:rPr>
          <w:sz w:val="28"/>
        </w:rPr>
        <w:t>Насекомоядные</w:t>
      </w:r>
      <w:proofErr w:type="gramEnd"/>
      <w:r w:rsidRPr="00C22387">
        <w:rPr>
          <w:sz w:val="28"/>
        </w:rPr>
        <w:t xml:space="preserve"> представлен </w:t>
      </w:r>
      <w:r w:rsidR="00485346" w:rsidRPr="00C22387">
        <w:rPr>
          <w:color w:val="000000" w:themeColor="text1"/>
          <w:sz w:val="28"/>
        </w:rPr>
        <w:t xml:space="preserve">обыкновенным ежом </w:t>
      </w:r>
      <w:r w:rsidRPr="00C22387">
        <w:rPr>
          <w:sz w:val="28"/>
        </w:rPr>
        <w:t>(</w:t>
      </w:r>
      <w:proofErr w:type="spellStart"/>
      <w:r w:rsidRPr="00C22387">
        <w:rPr>
          <w:sz w:val="28"/>
        </w:rPr>
        <w:t>Erinaceus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europaeus</w:t>
      </w:r>
      <w:proofErr w:type="spellEnd"/>
      <w:r w:rsidRPr="00C22387">
        <w:rPr>
          <w:sz w:val="28"/>
        </w:rPr>
        <w:t>).</w:t>
      </w:r>
    </w:p>
    <w:p w:rsidR="004A1985" w:rsidRPr="00C22387" w:rsidRDefault="00152497">
      <w:pPr>
        <w:ind w:firstLine="720"/>
        <w:jc w:val="both"/>
        <w:rPr>
          <w:sz w:val="28"/>
        </w:rPr>
      </w:pPr>
      <w:r w:rsidRPr="00C22387">
        <w:rPr>
          <w:sz w:val="28"/>
        </w:rPr>
        <w:t xml:space="preserve">Отряда </w:t>
      </w:r>
      <w:proofErr w:type="spellStart"/>
      <w:r w:rsidRPr="00C22387">
        <w:rPr>
          <w:sz w:val="28"/>
        </w:rPr>
        <w:t>Зайцеообразные</w:t>
      </w:r>
      <w:proofErr w:type="spellEnd"/>
      <w:r w:rsidRPr="00C22387">
        <w:rPr>
          <w:sz w:val="28"/>
        </w:rPr>
        <w:t xml:space="preserve"> представлен зайцем-беляком (</w:t>
      </w:r>
      <w:proofErr w:type="spellStart"/>
      <w:r w:rsidRPr="00C22387">
        <w:rPr>
          <w:sz w:val="28"/>
        </w:rPr>
        <w:t>Lepus</w:t>
      </w:r>
      <w:proofErr w:type="spellEnd"/>
      <w:r w:rsidRPr="00C22387">
        <w:rPr>
          <w:sz w:val="28"/>
        </w:rPr>
        <w:t xml:space="preserve"> </w:t>
      </w:r>
      <w:proofErr w:type="spellStart"/>
      <w:r w:rsidRPr="00C22387">
        <w:rPr>
          <w:sz w:val="28"/>
        </w:rPr>
        <w:t>timidus</w:t>
      </w:r>
      <w:proofErr w:type="spellEnd"/>
      <w:r w:rsidRPr="00C22387">
        <w:rPr>
          <w:sz w:val="28"/>
        </w:rPr>
        <w:t xml:space="preserve">). 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1.7. Краткая характеристика минеральных и других природных ресурсов.</w:t>
      </w:r>
    </w:p>
    <w:p w:rsidR="004A1985" w:rsidRPr="00C22387" w:rsidRDefault="00152497">
      <w:pPr>
        <w:ind w:firstLine="680"/>
        <w:jc w:val="both"/>
        <w:rPr>
          <w:sz w:val="28"/>
        </w:rPr>
      </w:pPr>
      <w:r w:rsidRPr="00C22387">
        <w:rPr>
          <w:sz w:val="28"/>
        </w:rPr>
        <w:t xml:space="preserve">Памятник природы обладает большим рекреационным и оздоровительным потенциалом. Ценные природные ресурсы на территории </w:t>
      </w:r>
      <w:r w:rsidR="00F835C7" w:rsidRPr="00C22387">
        <w:rPr>
          <w:sz w:val="28"/>
        </w:rPr>
        <w:t>Памятника природы</w:t>
      </w:r>
      <w:r w:rsidRPr="00C22387">
        <w:rPr>
          <w:sz w:val="28"/>
        </w:rPr>
        <w:t xml:space="preserve"> отсутствуют.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2. Данные о наличии на территории Памятника природы 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В результате проведенных исследований редких видов растений</w:t>
      </w:r>
      <w:r w:rsidR="002C4837" w:rsidRPr="00C22387">
        <w:rPr>
          <w:sz w:val="28"/>
        </w:rPr>
        <w:t>,</w:t>
      </w:r>
      <w:r w:rsidRPr="00C22387">
        <w:rPr>
          <w:sz w:val="28"/>
        </w:rPr>
        <w:t xml:space="preserve"> грибов,</w:t>
      </w:r>
      <w:r w:rsidR="002C4837" w:rsidRPr="00C22387">
        <w:rPr>
          <w:sz w:val="28"/>
        </w:rPr>
        <w:t xml:space="preserve"> животных</w:t>
      </w:r>
      <w:r w:rsidR="00ED2C40" w:rsidRPr="00C22387">
        <w:rPr>
          <w:sz w:val="28"/>
        </w:rPr>
        <w:t>,</w:t>
      </w:r>
      <w:r w:rsidRPr="00C22387">
        <w:rPr>
          <w:sz w:val="28"/>
        </w:rPr>
        <w:t xml:space="preserve"> </w:t>
      </w:r>
      <w:r w:rsidR="002C4837" w:rsidRPr="00C22387">
        <w:rPr>
          <w:sz w:val="28"/>
        </w:rPr>
        <w:t>занесенных</w:t>
      </w:r>
      <w:r w:rsidRPr="00C22387">
        <w:rPr>
          <w:sz w:val="28"/>
        </w:rPr>
        <w:t xml:space="preserve"> в </w:t>
      </w:r>
      <w:r w:rsidR="00ED2C40" w:rsidRPr="00C22387">
        <w:rPr>
          <w:sz w:val="28"/>
        </w:rPr>
        <w:t xml:space="preserve">Красную книгу Российской Федерации и </w:t>
      </w:r>
      <w:r w:rsidRPr="00C22387">
        <w:rPr>
          <w:sz w:val="28"/>
        </w:rPr>
        <w:t>Красную книгу Ивановской области, не обнаружено.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>Сосудистые растения, ну</w:t>
      </w:r>
      <w:r w:rsidR="00ED2C40" w:rsidRPr="00C22387">
        <w:rPr>
          <w:sz w:val="28"/>
        </w:rPr>
        <w:t>ждающиеся в постоянном контроле:</w:t>
      </w:r>
    </w:p>
    <w:p w:rsidR="004A1985" w:rsidRPr="00C22387" w:rsidRDefault="00ED2C40" w:rsidP="00ED2C40">
      <w:pPr>
        <w:pStyle w:val="afff5"/>
        <w:numPr>
          <w:ilvl w:val="0"/>
          <w:numId w:val="2"/>
        </w:numPr>
        <w:ind w:left="0" w:firstLine="709"/>
        <w:jc w:val="both"/>
        <w:rPr>
          <w:sz w:val="28"/>
        </w:rPr>
      </w:pPr>
      <w:r w:rsidRPr="00C22387">
        <w:rPr>
          <w:sz w:val="28"/>
        </w:rPr>
        <w:t>л</w:t>
      </w:r>
      <w:r w:rsidR="00152497" w:rsidRPr="00C22387">
        <w:rPr>
          <w:sz w:val="28"/>
        </w:rPr>
        <w:t xml:space="preserve">андыш майский – </w:t>
      </w:r>
      <w:proofErr w:type="spellStart"/>
      <w:proofErr w:type="gramStart"/>
      <w:r w:rsidR="00152497" w:rsidRPr="00C22387">
        <w:rPr>
          <w:sz w:val="28"/>
        </w:rPr>
        <w:t>С</w:t>
      </w:r>
      <w:proofErr w:type="gramEnd"/>
      <w:r w:rsidR="00152497" w:rsidRPr="00C22387">
        <w:rPr>
          <w:sz w:val="28"/>
        </w:rPr>
        <w:t>onvallaria</w:t>
      </w:r>
      <w:proofErr w:type="spellEnd"/>
      <w:r w:rsidR="00152497" w:rsidRPr="00C22387">
        <w:rPr>
          <w:sz w:val="28"/>
        </w:rPr>
        <w:t xml:space="preserve"> </w:t>
      </w:r>
      <w:proofErr w:type="spellStart"/>
      <w:r w:rsidR="00152497" w:rsidRPr="00C22387">
        <w:rPr>
          <w:sz w:val="28"/>
        </w:rPr>
        <w:t>majalis</w:t>
      </w:r>
      <w:proofErr w:type="spellEnd"/>
      <w:r w:rsidR="00152497" w:rsidRPr="00C22387">
        <w:rPr>
          <w:sz w:val="28"/>
        </w:rPr>
        <w:t xml:space="preserve"> L. – встречается фрагме</w:t>
      </w:r>
      <w:r w:rsidRPr="00C22387">
        <w:rPr>
          <w:sz w:val="28"/>
        </w:rPr>
        <w:t>нтами в глубине лесного массива;</w:t>
      </w:r>
    </w:p>
    <w:p w:rsidR="004A1985" w:rsidRPr="00C22387" w:rsidRDefault="00ED2C40" w:rsidP="00ED2C40">
      <w:pPr>
        <w:pStyle w:val="afff5"/>
        <w:numPr>
          <w:ilvl w:val="0"/>
          <w:numId w:val="2"/>
        </w:numPr>
        <w:ind w:left="0" w:firstLine="709"/>
        <w:jc w:val="both"/>
        <w:rPr>
          <w:sz w:val="28"/>
        </w:rPr>
      </w:pPr>
      <w:r w:rsidRPr="00C22387">
        <w:rPr>
          <w:sz w:val="28"/>
        </w:rPr>
        <w:t>п</w:t>
      </w:r>
      <w:r w:rsidR="00152497" w:rsidRPr="00C22387">
        <w:rPr>
          <w:sz w:val="28"/>
        </w:rPr>
        <w:t>узырник</w:t>
      </w:r>
      <w:r w:rsidR="00152497" w:rsidRPr="00C22387">
        <w:rPr>
          <w:sz w:val="28"/>
          <w:lang w:val="en-US"/>
        </w:rPr>
        <w:t xml:space="preserve"> </w:t>
      </w:r>
      <w:r w:rsidR="00152497" w:rsidRPr="00C22387">
        <w:rPr>
          <w:sz w:val="28"/>
        </w:rPr>
        <w:t>ломкий</w:t>
      </w:r>
      <w:r w:rsidR="00152497" w:rsidRPr="00C22387">
        <w:rPr>
          <w:sz w:val="28"/>
          <w:lang w:val="en-US"/>
        </w:rPr>
        <w:t xml:space="preserve"> – </w:t>
      </w:r>
      <w:proofErr w:type="spellStart"/>
      <w:r w:rsidR="00152497" w:rsidRPr="00C22387">
        <w:rPr>
          <w:sz w:val="28"/>
          <w:lang w:val="en-US"/>
        </w:rPr>
        <w:t>Cystopteris</w:t>
      </w:r>
      <w:proofErr w:type="spellEnd"/>
      <w:r w:rsidR="00152497" w:rsidRPr="00C22387">
        <w:rPr>
          <w:sz w:val="28"/>
          <w:lang w:val="en-US"/>
        </w:rPr>
        <w:t xml:space="preserve"> </w:t>
      </w:r>
      <w:proofErr w:type="spellStart"/>
      <w:r w:rsidR="00152497" w:rsidRPr="00C22387">
        <w:rPr>
          <w:sz w:val="28"/>
          <w:lang w:val="en-US"/>
        </w:rPr>
        <w:t>fragilis</w:t>
      </w:r>
      <w:proofErr w:type="spellEnd"/>
      <w:r w:rsidR="00152497" w:rsidRPr="00C22387">
        <w:rPr>
          <w:sz w:val="28"/>
          <w:lang w:val="en-US"/>
        </w:rPr>
        <w:t xml:space="preserve"> (L.) </w:t>
      </w:r>
      <w:proofErr w:type="spellStart"/>
      <w:r w:rsidR="00152497" w:rsidRPr="00C22387">
        <w:rPr>
          <w:sz w:val="28"/>
        </w:rPr>
        <w:t>Bernh</w:t>
      </w:r>
      <w:proofErr w:type="spellEnd"/>
      <w:r w:rsidR="00152497" w:rsidRPr="00C22387">
        <w:rPr>
          <w:sz w:val="28"/>
        </w:rPr>
        <w:t>., встречается очень редко.</w:t>
      </w:r>
    </w:p>
    <w:p w:rsidR="004A1985" w:rsidRPr="00C22387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3. </w:t>
      </w:r>
      <w:proofErr w:type="spellStart"/>
      <w:r w:rsidRPr="00C22387">
        <w:rPr>
          <w:sz w:val="28"/>
        </w:rPr>
        <w:t>Cведения</w:t>
      </w:r>
      <w:proofErr w:type="spellEnd"/>
      <w:r w:rsidRPr="00C22387">
        <w:rPr>
          <w:sz w:val="28"/>
        </w:rPr>
        <w:t xml:space="preserve"> об историко-культурных объектах в границах особо охраняемой природной территории.</w:t>
      </w:r>
    </w:p>
    <w:p w:rsidR="004A1985" w:rsidRDefault="00152497">
      <w:pPr>
        <w:ind w:firstLine="709"/>
        <w:jc w:val="both"/>
        <w:rPr>
          <w:sz w:val="28"/>
        </w:rPr>
      </w:pPr>
      <w:r w:rsidRPr="00C22387">
        <w:rPr>
          <w:sz w:val="28"/>
        </w:rPr>
        <w:t xml:space="preserve"> История рощи связана с </w:t>
      </w:r>
      <w:proofErr w:type="spellStart"/>
      <w:r w:rsidRPr="00C22387">
        <w:rPr>
          <w:sz w:val="28"/>
        </w:rPr>
        <w:t>Посылиной</w:t>
      </w:r>
      <w:proofErr w:type="spellEnd"/>
      <w:r w:rsidRPr="00C22387">
        <w:rPr>
          <w:sz w:val="28"/>
        </w:rPr>
        <w:t xml:space="preserve"> Е.Г., дочерью известного Шуйского фабриканта. Учась в Московском институте благородных девиц, она неоднократно гуляла в московской Марьиной роще. Окончив институт, </w:t>
      </w:r>
      <w:proofErr w:type="spellStart"/>
      <w:r w:rsidRPr="00C22387">
        <w:rPr>
          <w:sz w:val="28"/>
        </w:rPr>
        <w:t>Посылина</w:t>
      </w:r>
      <w:proofErr w:type="spellEnd"/>
      <w:r w:rsidRPr="00C22387">
        <w:rPr>
          <w:sz w:val="28"/>
        </w:rPr>
        <w:t xml:space="preserve"> Е.Г. вышла замуж за фабриканта Терентьева, владевшего </w:t>
      </w:r>
      <w:proofErr w:type="spellStart"/>
      <w:r w:rsidRPr="00C22387">
        <w:rPr>
          <w:sz w:val="28"/>
        </w:rPr>
        <w:t>Лихушинским</w:t>
      </w:r>
      <w:proofErr w:type="spellEnd"/>
      <w:r w:rsidRPr="00C22387">
        <w:rPr>
          <w:sz w:val="28"/>
        </w:rPr>
        <w:t xml:space="preserve"> парком и близлежащими лесами. От прежних дремучих лесов близ Шуи осталось всего два квартала. Елизавета Григорьевна уговорила мужа сохранить остатки лесного массива и назвала его в память о московской Марьиной рощи. Рощу окопали глубоким рвом (он до сих пор сохранился), через него построили мостик для входа в рощу. Примерно в 1899 г</w:t>
      </w:r>
      <w:r w:rsidR="00513F89" w:rsidRPr="00C22387">
        <w:rPr>
          <w:sz w:val="28"/>
        </w:rPr>
        <w:t>оду</w:t>
      </w:r>
      <w:r w:rsidRPr="00C22387">
        <w:rPr>
          <w:sz w:val="28"/>
        </w:rPr>
        <w:t xml:space="preserve"> она была передана «для общего пользования всех сословий».</w:t>
      </w:r>
    </w:p>
    <w:p w:rsidR="004A1985" w:rsidRDefault="004A1985">
      <w:pPr>
        <w:ind w:firstLine="709"/>
        <w:jc w:val="both"/>
        <w:rPr>
          <w:sz w:val="28"/>
        </w:rPr>
      </w:pPr>
    </w:p>
    <w:p w:rsidR="004A1985" w:rsidRDefault="00152497">
      <w:pPr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bookmarkStart w:id="0" w:name="_GoBack"/>
      <w:bookmarkEnd w:id="0"/>
    </w:p>
    <w:sectPr w:rsidR="004A1985" w:rsidSect="003A7B82">
      <w:headerReference w:type="default" r:id="rId13"/>
      <w:footerReference w:type="default" r:id="rId14"/>
      <w:pgSz w:w="11906" w:h="16838"/>
      <w:pgMar w:top="1134" w:right="1276" w:bottom="1134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943" w:rsidRDefault="00AE6943">
      <w:r>
        <w:separator/>
      </w:r>
    </w:p>
  </w:endnote>
  <w:endnote w:type="continuationSeparator" w:id="0">
    <w:p w:rsidR="00AE6943" w:rsidRDefault="00AE6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848" w:rsidRDefault="00D458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943" w:rsidRDefault="00AE6943">
      <w:r>
        <w:separator/>
      </w:r>
    </w:p>
  </w:footnote>
  <w:footnote w:type="continuationSeparator" w:id="0">
    <w:p w:rsidR="00AE6943" w:rsidRDefault="00AE6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848" w:rsidRDefault="00D45848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C22387">
      <w:rPr>
        <w:noProof/>
      </w:rPr>
      <w:t>5</w:t>
    </w:r>
    <w:r>
      <w:fldChar w:fldCharType="end"/>
    </w:r>
  </w:p>
  <w:p w:rsidR="00D45848" w:rsidRDefault="00D45848">
    <w:pPr>
      <w:pStyle w:val="aff8"/>
      <w:jc w:val="center"/>
    </w:pPr>
  </w:p>
  <w:p w:rsidR="00D45848" w:rsidRDefault="00D45848">
    <w:pPr>
      <w:pStyle w:val="af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848" w:rsidRDefault="00D45848">
    <w:pPr>
      <w:pStyle w:val="aff8"/>
      <w:jc w:val="center"/>
    </w:pPr>
  </w:p>
  <w:p w:rsidR="00D45848" w:rsidRDefault="00D45848">
    <w:pPr>
      <w:pStyle w:val="af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848" w:rsidRDefault="00D45848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C22387">
      <w:rPr>
        <w:noProof/>
      </w:rPr>
      <w:t>19</w:t>
    </w:r>
    <w:r>
      <w:fldChar w:fldCharType="end"/>
    </w:r>
  </w:p>
  <w:p w:rsidR="00D45848" w:rsidRDefault="00D45848">
    <w:pPr>
      <w:pStyle w:val="aff8"/>
      <w:jc w:val="center"/>
    </w:pPr>
  </w:p>
  <w:p w:rsidR="00D45848" w:rsidRDefault="00D45848">
    <w:pPr>
      <w:pStyle w:val="af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08F"/>
    <w:multiLevelType w:val="hybridMultilevel"/>
    <w:tmpl w:val="E360862C"/>
    <w:lvl w:ilvl="0" w:tplc="53D219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306329"/>
    <w:multiLevelType w:val="multilevel"/>
    <w:tmpl w:val="BCFCC348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985"/>
    <w:rsid w:val="000532F3"/>
    <w:rsid w:val="000A4672"/>
    <w:rsid w:val="000C11DB"/>
    <w:rsid w:val="00152497"/>
    <w:rsid w:val="001C733E"/>
    <w:rsid w:val="00234045"/>
    <w:rsid w:val="00266E33"/>
    <w:rsid w:val="00270FC5"/>
    <w:rsid w:val="002C4837"/>
    <w:rsid w:val="002F64C1"/>
    <w:rsid w:val="003A376B"/>
    <w:rsid w:val="003A7B82"/>
    <w:rsid w:val="00461686"/>
    <w:rsid w:val="00485346"/>
    <w:rsid w:val="004A1985"/>
    <w:rsid w:val="00510632"/>
    <w:rsid w:val="00513F89"/>
    <w:rsid w:val="00523F11"/>
    <w:rsid w:val="005432AE"/>
    <w:rsid w:val="005C3DDA"/>
    <w:rsid w:val="00604803"/>
    <w:rsid w:val="00606970"/>
    <w:rsid w:val="00686D1D"/>
    <w:rsid w:val="006B03FC"/>
    <w:rsid w:val="007039EA"/>
    <w:rsid w:val="00741AFB"/>
    <w:rsid w:val="007C024D"/>
    <w:rsid w:val="007D4926"/>
    <w:rsid w:val="008A76B1"/>
    <w:rsid w:val="00904973"/>
    <w:rsid w:val="0091348D"/>
    <w:rsid w:val="00941E48"/>
    <w:rsid w:val="00A4624F"/>
    <w:rsid w:val="00A620BA"/>
    <w:rsid w:val="00AE6943"/>
    <w:rsid w:val="00B02E22"/>
    <w:rsid w:val="00B2461E"/>
    <w:rsid w:val="00B62A00"/>
    <w:rsid w:val="00B7599E"/>
    <w:rsid w:val="00B83BB4"/>
    <w:rsid w:val="00BB240A"/>
    <w:rsid w:val="00BE5B38"/>
    <w:rsid w:val="00C22387"/>
    <w:rsid w:val="00CA00F8"/>
    <w:rsid w:val="00CE03AB"/>
    <w:rsid w:val="00D30A3B"/>
    <w:rsid w:val="00D45848"/>
    <w:rsid w:val="00D714B5"/>
    <w:rsid w:val="00DA1E8F"/>
    <w:rsid w:val="00E159E5"/>
    <w:rsid w:val="00E5453E"/>
    <w:rsid w:val="00E73E19"/>
    <w:rsid w:val="00EC2C15"/>
    <w:rsid w:val="00ED2C40"/>
    <w:rsid w:val="00F12C69"/>
    <w:rsid w:val="00F20F73"/>
    <w:rsid w:val="00F23C58"/>
    <w:rsid w:val="00F37716"/>
    <w:rsid w:val="00F50B28"/>
    <w:rsid w:val="00F8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link w:val="1"/>
    <w:qFormat/>
    <w:rPr>
      <w:sz w:val="24"/>
    </w:rPr>
  </w:style>
  <w:style w:type="paragraph" w:styleId="10">
    <w:name w:val="heading 1"/>
    <w:basedOn w:val="a0"/>
    <w:link w:val="11"/>
    <w:uiPriority w:val="9"/>
    <w:qFormat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1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0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0"/>
    <w:next w:val="a0"/>
    <w:link w:val="41"/>
    <w:uiPriority w:val="9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link w:val="51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4"/>
    </w:rPr>
  </w:style>
  <w:style w:type="paragraph" w:customStyle="1" w:styleId="HLP">
    <w:name w:val="HLP"/>
    <w:basedOn w:val="10"/>
    <w:next w:val="a0"/>
    <w:link w:val="HLP0"/>
    <w:pPr>
      <w:keepNext/>
    </w:pPr>
    <w:rPr>
      <w:rFonts w:ascii="Arial" w:hAnsi="Arial"/>
      <w:caps w:val="0"/>
      <w:sz w:val="20"/>
    </w:rPr>
  </w:style>
  <w:style w:type="character" w:customStyle="1" w:styleId="HLP0">
    <w:name w:val="HLP"/>
    <w:basedOn w:val="11"/>
    <w:link w:val="HLP"/>
    <w:rPr>
      <w:rFonts w:ascii="Arial" w:hAnsi="Arial"/>
      <w:b/>
      <w:caps w:val="0"/>
      <w:smallCaps w:val="0"/>
      <w:color w:val="000000"/>
      <w:sz w:val="20"/>
    </w:rPr>
  </w:style>
  <w:style w:type="paragraph" w:styleId="20">
    <w:name w:val="toc 2"/>
    <w:next w:val="a0"/>
    <w:link w:val="22"/>
    <w:uiPriority w:val="39"/>
    <w:pPr>
      <w:ind w:left="200"/>
    </w:pPr>
  </w:style>
  <w:style w:type="character" w:customStyle="1" w:styleId="22">
    <w:name w:val="Оглавление 2 Знак"/>
    <w:link w:val="20"/>
  </w:style>
  <w:style w:type="paragraph" w:customStyle="1" w:styleId="12">
    <w:name w:val="Строгий1"/>
    <w:link w:val="a4"/>
    <w:rPr>
      <w:b/>
    </w:rPr>
  </w:style>
  <w:style w:type="character" w:styleId="a4">
    <w:name w:val="Strong"/>
    <w:link w:val="12"/>
    <w:rPr>
      <w:b/>
    </w:rPr>
  </w:style>
  <w:style w:type="paragraph" w:styleId="a5">
    <w:name w:val="Body Text"/>
    <w:basedOn w:val="a0"/>
    <w:link w:val="13"/>
    <w:rPr>
      <w:sz w:val="44"/>
    </w:rPr>
  </w:style>
  <w:style w:type="character" w:customStyle="1" w:styleId="13">
    <w:name w:val="Основной текст Знак1"/>
    <w:basedOn w:val="1"/>
    <w:link w:val="a5"/>
    <w:rPr>
      <w:rFonts w:ascii="Times New Roman" w:hAnsi="Times New Roman"/>
      <w:color w:val="000000"/>
      <w:sz w:val="44"/>
    </w:rPr>
  </w:style>
  <w:style w:type="paragraph" w:styleId="40">
    <w:name w:val="toc 4"/>
    <w:next w:val="a0"/>
    <w:link w:val="42"/>
    <w:uiPriority w:val="39"/>
    <w:pPr>
      <w:ind w:left="600"/>
    </w:pPr>
  </w:style>
  <w:style w:type="character" w:customStyle="1" w:styleId="42">
    <w:name w:val="Оглавление 4 Знак"/>
    <w:link w:val="40"/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styleId="a6">
    <w:name w:val="caption"/>
    <w:basedOn w:val="a0"/>
    <w:link w:val="a7"/>
    <w:pPr>
      <w:spacing w:before="120" w:after="120"/>
    </w:pPr>
    <w:rPr>
      <w:i/>
    </w:rPr>
  </w:style>
  <w:style w:type="character" w:customStyle="1" w:styleId="14">
    <w:name w:val="Название объекта1"/>
    <w:basedOn w:val="1"/>
    <w:rPr>
      <w:rFonts w:ascii="Times New Roman" w:hAnsi="Times New Roman"/>
      <w:i/>
      <w:color w:val="000000"/>
      <w:sz w:val="24"/>
    </w:rPr>
  </w:style>
  <w:style w:type="paragraph" w:customStyle="1" w:styleId="a">
    <w:name w:val="мар."/>
    <w:basedOn w:val="a0"/>
    <w:link w:val="a8"/>
    <w:pPr>
      <w:numPr>
        <w:numId w:val="1"/>
      </w:numPr>
      <w:jc w:val="both"/>
    </w:pPr>
    <w:rPr>
      <w:rFonts w:ascii="Arial" w:hAnsi="Arial"/>
      <w:sz w:val="20"/>
    </w:rPr>
  </w:style>
  <w:style w:type="character" w:customStyle="1" w:styleId="a8">
    <w:name w:val="мар."/>
    <w:basedOn w:val="1"/>
    <w:link w:val="a"/>
    <w:rPr>
      <w:rFonts w:ascii="Arial" w:hAnsi="Arial"/>
      <w:color w:val="000000"/>
      <w:sz w:val="20"/>
    </w:rPr>
  </w:style>
  <w:style w:type="paragraph" w:customStyle="1" w:styleId="a9">
    <w:name w:val="Колонтитул"/>
    <w:basedOn w:val="a0"/>
    <w:link w:val="aa"/>
  </w:style>
  <w:style w:type="character" w:customStyle="1" w:styleId="aa">
    <w:name w:val="Колонтитул"/>
    <w:basedOn w:val="1"/>
    <w:link w:val="a9"/>
    <w:rPr>
      <w:rFonts w:ascii="Times New Roman" w:hAnsi="Times New Roman"/>
      <w:color w:val="000000"/>
      <w:sz w:val="24"/>
    </w:rPr>
  </w:style>
  <w:style w:type="paragraph" w:styleId="6">
    <w:name w:val="toc 6"/>
    <w:next w:val="a0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customStyle="1" w:styleId="30">
    <w:name w:val="Заголовок 3 Знак"/>
    <w:link w:val="32"/>
    <w:rPr>
      <w:b/>
      <w:sz w:val="27"/>
    </w:rPr>
  </w:style>
  <w:style w:type="character" w:customStyle="1" w:styleId="32">
    <w:name w:val="Заголовок 3 Знак"/>
    <w:link w:val="30"/>
    <w:rPr>
      <w:b/>
      <w:sz w:val="27"/>
    </w:rPr>
  </w:style>
  <w:style w:type="paragraph" w:customStyle="1" w:styleId="15">
    <w:name w:val="Название1"/>
    <w:basedOn w:val="a0"/>
    <w:link w:val="16"/>
    <w:pPr>
      <w:jc w:val="center"/>
    </w:pPr>
    <w:rPr>
      <w:b/>
      <w:sz w:val="28"/>
    </w:rPr>
  </w:style>
  <w:style w:type="character" w:customStyle="1" w:styleId="16">
    <w:name w:val="Название1"/>
    <w:basedOn w:val="1"/>
    <w:link w:val="15"/>
    <w:rPr>
      <w:rFonts w:ascii="Times New Roman" w:hAnsi="Times New Roman"/>
      <w:b/>
      <w:color w:val="000000"/>
      <w:sz w:val="28"/>
    </w:rPr>
  </w:style>
  <w:style w:type="paragraph" w:styleId="7">
    <w:name w:val="toc 7"/>
    <w:next w:val="a0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b">
    <w:name w:val="Plain Text"/>
    <w:basedOn w:val="a0"/>
    <w:link w:val="ac"/>
    <w:rPr>
      <w:rFonts w:ascii="Courier New" w:hAnsi="Courier New"/>
      <w:sz w:val="20"/>
    </w:rPr>
  </w:style>
  <w:style w:type="character" w:customStyle="1" w:styleId="ac">
    <w:name w:val="Текст Знак"/>
    <w:basedOn w:val="1"/>
    <w:link w:val="ab"/>
    <w:rPr>
      <w:rFonts w:ascii="Courier New" w:hAnsi="Courier New"/>
      <w:color w:val="000000"/>
      <w:sz w:val="20"/>
    </w:rPr>
  </w:style>
  <w:style w:type="paragraph" w:customStyle="1" w:styleId="ad">
    <w:name w:val="Основа для док."/>
    <w:basedOn w:val="a0"/>
    <w:link w:val="ae"/>
    <w:pPr>
      <w:ind w:firstLine="284"/>
      <w:jc w:val="both"/>
    </w:pPr>
    <w:rPr>
      <w:rFonts w:ascii="Arial" w:hAnsi="Arial"/>
    </w:rPr>
  </w:style>
  <w:style w:type="character" w:customStyle="1" w:styleId="ae">
    <w:name w:val="Основа для док."/>
    <w:basedOn w:val="1"/>
    <w:link w:val="ad"/>
    <w:rPr>
      <w:rFonts w:ascii="Arial" w:hAnsi="Arial"/>
      <w:color w:val="000000"/>
      <w:sz w:val="24"/>
    </w:rPr>
  </w:style>
  <w:style w:type="paragraph" w:styleId="23">
    <w:name w:val="Body Text Indent 2"/>
    <w:basedOn w:val="a0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Pr>
      <w:rFonts w:ascii="Times New Roman" w:hAnsi="Times New Roman"/>
      <w:color w:val="000000"/>
      <w:sz w:val="24"/>
    </w:rPr>
  </w:style>
  <w:style w:type="paragraph" w:customStyle="1" w:styleId="af">
    <w:name w:val="Абзац"/>
    <w:basedOn w:val="a0"/>
    <w:link w:val="af0"/>
    <w:pPr>
      <w:spacing w:before="120" w:after="60"/>
      <w:ind w:firstLine="567"/>
      <w:jc w:val="both"/>
    </w:pPr>
  </w:style>
  <w:style w:type="character" w:customStyle="1" w:styleId="af0">
    <w:name w:val="Абзац"/>
    <w:basedOn w:val="1"/>
    <w:link w:val="af"/>
    <w:rPr>
      <w:rFonts w:ascii="Times New Roman" w:hAnsi="Times New Roman"/>
      <w:color w:val="000000"/>
      <w:sz w:val="24"/>
    </w:rPr>
  </w:style>
  <w:style w:type="character" w:customStyle="1" w:styleId="31">
    <w:name w:val="Заголовок 3 Знак1"/>
    <w:basedOn w:val="1"/>
    <w:link w:val="3"/>
    <w:rPr>
      <w:rFonts w:ascii="Times New Roman" w:hAnsi="Times New Roman"/>
      <w:b/>
      <w:color w:val="000000"/>
      <w:sz w:val="27"/>
    </w:rPr>
  </w:style>
  <w:style w:type="paragraph" w:customStyle="1" w:styleId="130">
    <w:name w:val="Обычный13"/>
    <w:link w:val="131"/>
    <w:rPr>
      <w:sz w:val="24"/>
    </w:rPr>
  </w:style>
  <w:style w:type="character" w:customStyle="1" w:styleId="131">
    <w:name w:val="Обычный13"/>
    <w:link w:val="130"/>
    <w:rPr>
      <w:rFonts w:ascii="Times New Roman" w:hAnsi="Times New Roman"/>
      <w:color w:val="000000"/>
      <w:sz w:val="24"/>
    </w:rPr>
  </w:style>
  <w:style w:type="paragraph" w:customStyle="1" w:styleId="17">
    <w:name w:val="Заголовок1"/>
    <w:basedOn w:val="a0"/>
    <w:link w:val="18"/>
    <w:pPr>
      <w:spacing w:beforeAutospacing="1" w:afterAutospacing="1"/>
    </w:pPr>
  </w:style>
  <w:style w:type="character" w:customStyle="1" w:styleId="18">
    <w:name w:val="Заголовок1"/>
    <w:basedOn w:val="1"/>
    <w:link w:val="17"/>
    <w:rPr>
      <w:rFonts w:ascii="Times New Roman" w:hAnsi="Times New Roman"/>
      <w:color w:val="000000"/>
      <w:sz w:val="24"/>
    </w:rPr>
  </w:style>
  <w:style w:type="paragraph" w:customStyle="1" w:styleId="highlighthighlightactive">
    <w:name w:val="highlight highlight_active"/>
    <w:link w:val="highlighthighlightactive0"/>
  </w:style>
  <w:style w:type="character" w:customStyle="1" w:styleId="highlighthighlightactive0">
    <w:name w:val="highlight highlight_active"/>
    <w:link w:val="highlighthighlightactive"/>
  </w:style>
  <w:style w:type="paragraph" w:customStyle="1" w:styleId="af1">
    <w:name w:val="Сведения об авторах"/>
    <w:basedOn w:val="a0"/>
    <w:link w:val="af2"/>
    <w:pPr>
      <w:ind w:firstLine="386"/>
      <w:jc w:val="both"/>
    </w:pPr>
    <w:rPr>
      <w:sz w:val="20"/>
    </w:rPr>
  </w:style>
  <w:style w:type="character" w:customStyle="1" w:styleId="af2">
    <w:name w:val="Сведения об авторах"/>
    <w:basedOn w:val="1"/>
    <w:link w:val="af1"/>
    <w:rPr>
      <w:rFonts w:ascii="Times New Roman" w:hAnsi="Times New Roman"/>
      <w:color w:val="000000"/>
      <w:sz w:val="20"/>
    </w:rPr>
  </w:style>
  <w:style w:type="paragraph" w:styleId="af3">
    <w:name w:val="List"/>
    <w:basedOn w:val="a5"/>
    <w:link w:val="af4"/>
    <w:pPr>
      <w:spacing w:after="220" w:line="180" w:lineRule="atLeast"/>
      <w:ind w:left="360" w:hanging="360"/>
      <w:jc w:val="both"/>
    </w:pPr>
    <w:rPr>
      <w:rFonts w:ascii="Arial" w:hAnsi="Arial"/>
      <w:sz w:val="20"/>
    </w:rPr>
  </w:style>
  <w:style w:type="character" w:customStyle="1" w:styleId="af4">
    <w:name w:val="Список Знак"/>
    <w:basedOn w:val="13"/>
    <w:link w:val="af3"/>
    <w:rPr>
      <w:rFonts w:ascii="Arial" w:hAnsi="Arial"/>
      <w:color w:val="000000"/>
      <w:sz w:val="20"/>
    </w:rPr>
  </w:style>
  <w:style w:type="paragraph" w:customStyle="1" w:styleId="af5">
    <w:name w:val="Верхний колонтитул Знак"/>
    <w:link w:val="af6"/>
    <w:rPr>
      <w:sz w:val="24"/>
    </w:rPr>
  </w:style>
  <w:style w:type="character" w:customStyle="1" w:styleId="af6">
    <w:name w:val="Верхний колонтитул Знак"/>
    <w:link w:val="af5"/>
    <w:rPr>
      <w:sz w:val="24"/>
    </w:rPr>
  </w:style>
  <w:style w:type="paragraph" w:customStyle="1" w:styleId="43">
    <w:name w:val="Заголовок 4 Знак"/>
    <w:link w:val="44"/>
    <w:rPr>
      <w:rFonts w:ascii="Arial CYR" w:hAnsi="Arial CYR"/>
      <w:b/>
      <w:sz w:val="22"/>
    </w:rPr>
  </w:style>
  <w:style w:type="character" w:customStyle="1" w:styleId="44">
    <w:name w:val="Заголовок 4 Знак"/>
    <w:link w:val="43"/>
    <w:rPr>
      <w:rFonts w:ascii="Arial CYR" w:hAnsi="Arial CYR"/>
      <w:b/>
      <w:sz w:val="22"/>
    </w:rPr>
  </w:style>
  <w:style w:type="paragraph" w:customStyle="1" w:styleId="Tahoma">
    <w:name w:val="Основной текст + Tahoma"/>
    <w:link w:val="Tahoma0"/>
    <w:rPr>
      <w:rFonts w:ascii="Tahoma" w:hAnsi="Tahoma"/>
      <w:sz w:val="23"/>
    </w:rPr>
  </w:style>
  <w:style w:type="character" w:customStyle="1" w:styleId="Tahoma0">
    <w:name w:val="Основной текст + Tahoma"/>
    <w:link w:val="Tahoma"/>
    <w:rPr>
      <w:rFonts w:ascii="Tahoma" w:hAnsi="Tahoma"/>
      <w:spacing w:val="0"/>
      <w:sz w:val="23"/>
    </w:rPr>
  </w:style>
  <w:style w:type="paragraph" w:customStyle="1" w:styleId="33">
    <w:name w:val="Подпись к таблице (3)"/>
    <w:basedOn w:val="a0"/>
    <w:link w:val="34"/>
    <w:pPr>
      <w:spacing w:line="240" w:lineRule="atLeast"/>
    </w:pPr>
    <w:rPr>
      <w:rFonts w:ascii="Arial" w:hAnsi="Arial"/>
      <w:spacing w:val="-10"/>
      <w:sz w:val="25"/>
    </w:rPr>
  </w:style>
  <w:style w:type="character" w:customStyle="1" w:styleId="34">
    <w:name w:val="Подпись к таблице (3)"/>
    <w:basedOn w:val="1"/>
    <w:link w:val="33"/>
    <w:rPr>
      <w:rFonts w:ascii="Arial" w:hAnsi="Arial"/>
      <w:color w:val="000000"/>
      <w:spacing w:val="-10"/>
      <w:sz w:val="25"/>
    </w:rPr>
  </w:style>
  <w:style w:type="paragraph" w:customStyle="1" w:styleId="ConsPlusNormal">
    <w:name w:val="ConsPlusNormal"/>
    <w:link w:val="ConsPlusNormal0"/>
    <w:rPr>
      <w:sz w:val="28"/>
    </w:rPr>
  </w:style>
  <w:style w:type="character" w:customStyle="1" w:styleId="ConsPlusNormal0">
    <w:name w:val="ConsPlusNormal"/>
    <w:link w:val="ConsPlusNormal"/>
    <w:rPr>
      <w:rFonts w:ascii="Times New Roman" w:hAnsi="Times New Roman"/>
      <w:color w:val="000000"/>
      <w:sz w:val="28"/>
    </w:rPr>
  </w:style>
  <w:style w:type="paragraph" w:customStyle="1" w:styleId="19">
    <w:name w:val="1"/>
    <w:basedOn w:val="a0"/>
    <w:link w:val="1a"/>
    <w:pPr>
      <w:spacing w:after="160" w:line="240" w:lineRule="exact"/>
    </w:pPr>
    <w:rPr>
      <w:rFonts w:ascii="Verdana" w:hAnsi="Verdana"/>
    </w:rPr>
  </w:style>
  <w:style w:type="character" w:customStyle="1" w:styleId="1a">
    <w:name w:val="1"/>
    <w:basedOn w:val="1"/>
    <w:link w:val="19"/>
    <w:rPr>
      <w:rFonts w:ascii="Verdana" w:hAnsi="Verdana"/>
      <w:color w:val="000000"/>
      <w:sz w:val="24"/>
    </w:rPr>
  </w:style>
  <w:style w:type="paragraph" w:customStyle="1" w:styleId="35">
    <w:name w:val="Обычный3"/>
    <w:link w:val="36"/>
    <w:rPr>
      <w:sz w:val="24"/>
    </w:rPr>
  </w:style>
  <w:style w:type="character" w:customStyle="1" w:styleId="36">
    <w:name w:val="Обычный3"/>
    <w:link w:val="35"/>
    <w:rPr>
      <w:rFonts w:ascii="Times New Roman" w:hAnsi="Times New Roman"/>
      <w:color w:val="000000"/>
      <w:sz w:val="24"/>
    </w:rPr>
  </w:style>
  <w:style w:type="paragraph" w:customStyle="1" w:styleId="1b">
    <w:name w:val="Указатель1"/>
    <w:basedOn w:val="a0"/>
    <w:link w:val="1c"/>
    <w:pPr>
      <w:widowControl w:val="0"/>
    </w:pPr>
  </w:style>
  <w:style w:type="character" w:customStyle="1" w:styleId="1c">
    <w:name w:val="Указатель1"/>
    <w:basedOn w:val="1"/>
    <w:link w:val="1b"/>
    <w:rPr>
      <w:rFonts w:ascii="Times New Roman" w:hAnsi="Times New Roman"/>
      <w:color w:val="000000"/>
      <w:sz w:val="24"/>
    </w:rPr>
  </w:style>
  <w:style w:type="paragraph" w:customStyle="1" w:styleId="1d">
    <w:name w:val="Текст Знак1"/>
    <w:link w:val="1e"/>
    <w:rPr>
      <w:rFonts w:ascii="Courier New" w:hAnsi="Courier New"/>
    </w:rPr>
  </w:style>
  <w:style w:type="character" w:customStyle="1" w:styleId="1e">
    <w:name w:val="Текст Знак1"/>
    <w:link w:val="1d"/>
    <w:rPr>
      <w:rFonts w:ascii="Courier New" w:hAnsi="Courier New"/>
    </w:rPr>
  </w:style>
  <w:style w:type="paragraph" w:styleId="af7">
    <w:name w:val="Body Text Indent"/>
    <w:basedOn w:val="a0"/>
    <w:link w:val="1f"/>
    <w:pPr>
      <w:ind w:firstLine="720"/>
      <w:jc w:val="both"/>
    </w:pPr>
    <w:rPr>
      <w:sz w:val="28"/>
    </w:rPr>
  </w:style>
  <w:style w:type="character" w:customStyle="1" w:styleId="1f">
    <w:name w:val="Основной текст с отступом Знак1"/>
    <w:basedOn w:val="1"/>
    <w:link w:val="af7"/>
    <w:rPr>
      <w:rFonts w:ascii="Times New Roman" w:hAnsi="Times New Roman"/>
      <w:color w:val="000000"/>
      <w:sz w:val="28"/>
    </w:rPr>
  </w:style>
  <w:style w:type="paragraph" w:customStyle="1" w:styleId="af8">
    <w:name w:val="Табличный_центр"/>
    <w:basedOn w:val="a0"/>
    <w:link w:val="af9"/>
    <w:pPr>
      <w:jc w:val="center"/>
    </w:pPr>
  </w:style>
  <w:style w:type="character" w:customStyle="1" w:styleId="af9">
    <w:name w:val="Табличный_центр"/>
    <w:basedOn w:val="1"/>
    <w:link w:val="af8"/>
    <w:rPr>
      <w:rFonts w:ascii="Times New Roman" w:hAnsi="Times New Roman"/>
      <w:color w:val="000000"/>
      <w:sz w:val="24"/>
    </w:rPr>
  </w:style>
  <w:style w:type="paragraph" w:customStyle="1" w:styleId="1f0">
    <w:name w:val="Заголовок 1 Знак"/>
    <w:link w:val="1f1"/>
    <w:rPr>
      <w:b/>
      <w:caps/>
      <w:sz w:val="24"/>
    </w:rPr>
  </w:style>
  <w:style w:type="character" w:customStyle="1" w:styleId="1f1">
    <w:name w:val="Заголовок 1 Знак"/>
    <w:link w:val="1f0"/>
    <w:rPr>
      <w:b/>
      <w:caps/>
      <w:color w:val="000000"/>
      <w:sz w:val="24"/>
    </w:rPr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customStyle="1" w:styleId="8Tahoma1">
    <w:name w:val="Основной текст (8) + Tahoma1"/>
    <w:link w:val="8Tahoma10"/>
    <w:rPr>
      <w:rFonts w:ascii="Tahoma" w:hAnsi="Tahoma"/>
      <w:b/>
      <w:sz w:val="23"/>
    </w:rPr>
  </w:style>
  <w:style w:type="character" w:customStyle="1" w:styleId="8Tahoma10">
    <w:name w:val="Основной текст (8) + Tahoma1"/>
    <w:link w:val="8Tahoma1"/>
    <w:rPr>
      <w:rFonts w:ascii="Tahoma" w:hAnsi="Tahoma"/>
      <w:b/>
      <w:spacing w:val="0"/>
      <w:sz w:val="23"/>
    </w:rPr>
  </w:style>
  <w:style w:type="paragraph" w:customStyle="1" w:styleId="taxon-authormailrucssattributepostfix">
    <w:name w:val="taxon-author_mailru_css_attribute_postfix"/>
    <w:link w:val="taxon-authormailrucssattributepostfix0"/>
  </w:style>
  <w:style w:type="character" w:customStyle="1" w:styleId="taxon-authormailrucssattributepostfix0">
    <w:name w:val="taxon-author_mailru_css_attribute_postfix"/>
    <w:link w:val="taxon-authormailrucssattributepostfix"/>
  </w:style>
  <w:style w:type="paragraph" w:styleId="37">
    <w:name w:val="toc 3"/>
    <w:next w:val="a0"/>
    <w:link w:val="38"/>
    <w:uiPriority w:val="39"/>
    <w:pPr>
      <w:ind w:left="400"/>
    </w:pPr>
  </w:style>
  <w:style w:type="character" w:customStyle="1" w:styleId="38">
    <w:name w:val="Оглавление 3 Знак"/>
    <w:link w:val="37"/>
  </w:style>
  <w:style w:type="paragraph" w:customStyle="1" w:styleId="25">
    <w:name w:val="Заголовок 2 Знак"/>
    <w:link w:val="26"/>
    <w:rPr>
      <w:rFonts w:ascii="Arial" w:hAnsi="Arial"/>
      <w:b/>
      <w:i/>
      <w:sz w:val="28"/>
    </w:rPr>
  </w:style>
  <w:style w:type="character" w:customStyle="1" w:styleId="26">
    <w:name w:val="Заголовок 2 Знак"/>
    <w:link w:val="25"/>
    <w:rPr>
      <w:rFonts w:ascii="Arial" w:hAnsi="Arial"/>
      <w:b/>
      <w:i/>
      <w:sz w:val="28"/>
    </w:rPr>
  </w:style>
  <w:style w:type="paragraph" w:customStyle="1" w:styleId="afa">
    <w:name w:val="Табличный_заголовки"/>
    <w:basedOn w:val="a0"/>
    <w:link w:val="afb"/>
    <w:pPr>
      <w:keepNext/>
      <w:keepLines/>
      <w:jc w:val="center"/>
    </w:pPr>
    <w:rPr>
      <w:b/>
    </w:rPr>
  </w:style>
  <w:style w:type="character" w:customStyle="1" w:styleId="afb">
    <w:name w:val="Табличный_заголовки"/>
    <w:basedOn w:val="1"/>
    <w:link w:val="afa"/>
    <w:rPr>
      <w:rFonts w:ascii="Times New Roman" w:hAnsi="Times New Roman"/>
      <w:b/>
      <w:color w:val="000000"/>
      <w:sz w:val="24"/>
    </w:rPr>
  </w:style>
  <w:style w:type="paragraph" w:customStyle="1" w:styleId="afc">
    <w:name w:val="Нижний колонтитул Знак"/>
    <w:link w:val="afd"/>
  </w:style>
  <w:style w:type="character" w:customStyle="1" w:styleId="afd">
    <w:name w:val="Нижний колонтитул Знак"/>
    <w:link w:val="afc"/>
  </w:style>
  <w:style w:type="paragraph" w:customStyle="1" w:styleId="1f2">
    <w:name w:val="Обычный1"/>
    <w:link w:val="1f3"/>
    <w:rPr>
      <w:sz w:val="24"/>
    </w:rPr>
  </w:style>
  <w:style w:type="character" w:customStyle="1" w:styleId="1f3">
    <w:name w:val="Обычный1"/>
    <w:link w:val="1f2"/>
    <w:rPr>
      <w:rFonts w:ascii="Times New Roman" w:hAnsi="Times New Roman"/>
      <w:color w:val="000000"/>
      <w:sz w:val="24"/>
    </w:rPr>
  </w:style>
  <w:style w:type="paragraph" w:customStyle="1" w:styleId="170">
    <w:name w:val="Основной текст (17)"/>
    <w:basedOn w:val="a0"/>
    <w:link w:val="171"/>
    <w:pPr>
      <w:spacing w:line="240" w:lineRule="atLeast"/>
    </w:pPr>
    <w:rPr>
      <w:rFonts w:ascii="Tahoma" w:hAnsi="Tahoma"/>
      <w:b/>
      <w:sz w:val="20"/>
    </w:rPr>
  </w:style>
  <w:style w:type="character" w:customStyle="1" w:styleId="171">
    <w:name w:val="Основной текст (17)"/>
    <w:basedOn w:val="1"/>
    <w:link w:val="170"/>
    <w:rPr>
      <w:rFonts w:ascii="Tahoma" w:hAnsi="Tahoma"/>
      <w:b/>
      <w:color w:val="000000"/>
      <w:sz w:val="20"/>
    </w:rPr>
  </w:style>
  <w:style w:type="paragraph" w:customStyle="1" w:styleId="st">
    <w:name w:val="st"/>
    <w:link w:val="st0"/>
  </w:style>
  <w:style w:type="character" w:customStyle="1" w:styleId="st0">
    <w:name w:val="st"/>
    <w:link w:val="st"/>
  </w:style>
  <w:style w:type="paragraph" w:customStyle="1" w:styleId="1f4">
    <w:name w:val="Выделение1"/>
    <w:link w:val="afe"/>
    <w:rPr>
      <w:i/>
    </w:rPr>
  </w:style>
  <w:style w:type="character" w:styleId="afe">
    <w:name w:val="Emphasis"/>
    <w:link w:val="1f4"/>
    <w:rPr>
      <w:i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styleId="aff">
    <w:name w:val="Balloon Text"/>
    <w:basedOn w:val="a0"/>
    <w:link w:val="aff0"/>
    <w:rPr>
      <w:rFonts w:ascii="Tahoma" w:hAnsi="Tahoma"/>
      <w:sz w:val="16"/>
    </w:rPr>
  </w:style>
  <w:style w:type="character" w:customStyle="1" w:styleId="aff0">
    <w:name w:val="Текст выноски Знак"/>
    <w:basedOn w:val="1"/>
    <w:link w:val="aff"/>
    <w:rPr>
      <w:rFonts w:ascii="Tahoma" w:hAnsi="Tahoma"/>
      <w:color w:val="000000"/>
      <w:sz w:val="16"/>
    </w:rPr>
  </w:style>
  <w:style w:type="paragraph" w:customStyle="1" w:styleId="45">
    <w:name w:val="Обычный4"/>
    <w:link w:val="46"/>
    <w:rPr>
      <w:sz w:val="24"/>
    </w:rPr>
  </w:style>
  <w:style w:type="character" w:customStyle="1" w:styleId="46">
    <w:name w:val="Обычный4"/>
    <w:link w:val="45"/>
    <w:rPr>
      <w:rFonts w:ascii="Times New Roman" w:hAnsi="Times New Roman"/>
      <w:color w:val="000000"/>
      <w:sz w:val="24"/>
    </w:rPr>
  </w:style>
  <w:style w:type="paragraph" w:customStyle="1" w:styleId="71">
    <w:name w:val="Обычный7"/>
    <w:link w:val="72"/>
    <w:rPr>
      <w:sz w:val="24"/>
    </w:rPr>
  </w:style>
  <w:style w:type="character" w:customStyle="1" w:styleId="72">
    <w:name w:val="Обычный7"/>
    <w:link w:val="71"/>
    <w:rPr>
      <w:rFonts w:ascii="Times New Roman" w:hAnsi="Times New Roman"/>
      <w:color w:val="000000"/>
      <w:sz w:val="24"/>
    </w:rPr>
  </w:style>
  <w:style w:type="paragraph" w:customStyle="1" w:styleId="aff1">
    <w:name w:val="Заголовок таблицы"/>
    <w:basedOn w:val="aff2"/>
    <w:link w:val="aff3"/>
    <w:pPr>
      <w:jc w:val="center"/>
    </w:pPr>
    <w:rPr>
      <w:b/>
    </w:rPr>
  </w:style>
  <w:style w:type="character" w:customStyle="1" w:styleId="aff3">
    <w:name w:val="Заголовок таблицы"/>
    <w:basedOn w:val="aff4"/>
    <w:link w:val="aff1"/>
    <w:rPr>
      <w:rFonts w:ascii="Times New Roman" w:hAnsi="Times New Roman"/>
      <w:b/>
      <w:color w:val="000000"/>
      <w:sz w:val="24"/>
    </w:rPr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character" w:customStyle="1" w:styleId="51">
    <w:name w:val="Заголовок 5 Знак1"/>
    <w:basedOn w:val="1"/>
    <w:link w:val="5"/>
    <w:rPr>
      <w:rFonts w:ascii="Times New Roman" w:hAnsi="Times New Roman"/>
      <w:b/>
      <w:i/>
      <w:color w:val="000000"/>
      <w:sz w:val="26"/>
    </w:rPr>
  </w:style>
  <w:style w:type="paragraph" w:customStyle="1" w:styleId="aff5">
    <w:name w:val="Текст сноски Знак"/>
    <w:basedOn w:val="1f5"/>
    <w:link w:val="aff6"/>
  </w:style>
  <w:style w:type="character" w:customStyle="1" w:styleId="aff6">
    <w:name w:val="Текст сноски Знак"/>
    <w:basedOn w:val="a1"/>
    <w:link w:val="aff5"/>
  </w:style>
  <w:style w:type="paragraph" w:customStyle="1" w:styleId="WW8Num1z2">
    <w:name w:val="WW8Num1z2"/>
    <w:link w:val="WW8Num1z20"/>
    <w:rPr>
      <w:rFonts w:ascii="Wingdings" w:hAnsi="Wingdings"/>
    </w:rPr>
  </w:style>
  <w:style w:type="character" w:customStyle="1" w:styleId="WW8Num1z20">
    <w:name w:val="WW8Num1z2"/>
    <w:link w:val="WW8Num1z2"/>
    <w:rPr>
      <w:rFonts w:ascii="Wingdings" w:hAnsi="Wingdings"/>
    </w:rPr>
  </w:style>
  <w:style w:type="paragraph" w:customStyle="1" w:styleId="9">
    <w:name w:val="Обычный9"/>
    <w:link w:val="90"/>
    <w:rPr>
      <w:sz w:val="24"/>
    </w:rPr>
  </w:style>
  <w:style w:type="character" w:customStyle="1" w:styleId="90">
    <w:name w:val="Обычный9"/>
    <w:link w:val="9"/>
    <w:rPr>
      <w:rFonts w:ascii="Times New Roman" w:hAnsi="Times New Roman"/>
      <w:color w:val="000000"/>
      <w:sz w:val="24"/>
    </w:rPr>
  </w:style>
  <w:style w:type="character" w:customStyle="1" w:styleId="11">
    <w:name w:val="Заголовок 1 Знак1"/>
    <w:basedOn w:val="1"/>
    <w:link w:val="10"/>
    <w:rPr>
      <w:rFonts w:ascii="Times New Roman" w:hAnsi="Times New Roman"/>
      <w:b/>
      <w:caps/>
      <w:color w:val="000000"/>
      <w:sz w:val="24"/>
    </w:rPr>
  </w:style>
  <w:style w:type="paragraph" w:customStyle="1" w:styleId="1f6">
    <w:name w:val="Знак1 Знак Знак Знак"/>
    <w:basedOn w:val="a0"/>
    <w:link w:val="1f7"/>
    <w:pPr>
      <w:spacing w:after="160" w:line="240" w:lineRule="exact"/>
    </w:pPr>
    <w:rPr>
      <w:rFonts w:ascii="Verdana" w:hAnsi="Verdana"/>
    </w:rPr>
  </w:style>
  <w:style w:type="character" w:customStyle="1" w:styleId="1f7">
    <w:name w:val="Знак1 Знак Знак Знак"/>
    <w:basedOn w:val="1"/>
    <w:link w:val="1f6"/>
    <w:rPr>
      <w:rFonts w:ascii="Verdana" w:hAnsi="Verdana"/>
      <w:color w:val="000000"/>
      <w:sz w:val="24"/>
    </w:rPr>
  </w:style>
  <w:style w:type="paragraph" w:customStyle="1" w:styleId="1f8">
    <w:name w:val="Просмотренная гиперссылка1"/>
    <w:link w:val="aff7"/>
    <w:rPr>
      <w:color w:val="800080"/>
      <w:u w:val="single"/>
    </w:rPr>
  </w:style>
  <w:style w:type="character" w:styleId="aff7">
    <w:name w:val="FollowedHyperlink"/>
    <w:link w:val="1f8"/>
    <w:rPr>
      <w:color w:val="800080"/>
      <w:u w:val="single"/>
    </w:rPr>
  </w:style>
  <w:style w:type="paragraph" w:customStyle="1" w:styleId="100">
    <w:name w:val="Обычный10"/>
    <w:link w:val="101"/>
    <w:rPr>
      <w:sz w:val="24"/>
    </w:rPr>
  </w:style>
  <w:style w:type="character" w:customStyle="1" w:styleId="101">
    <w:name w:val="Обычный10"/>
    <w:link w:val="100"/>
    <w:rPr>
      <w:rFonts w:ascii="Times New Roman" w:hAnsi="Times New Roman"/>
      <w:color w:val="000000"/>
      <w:sz w:val="24"/>
    </w:rPr>
  </w:style>
  <w:style w:type="paragraph" w:customStyle="1" w:styleId="8">
    <w:name w:val="Обычный8"/>
    <w:link w:val="80"/>
    <w:rPr>
      <w:sz w:val="24"/>
    </w:rPr>
  </w:style>
  <w:style w:type="character" w:customStyle="1" w:styleId="80">
    <w:name w:val="Обычный8"/>
    <w:link w:val="8"/>
    <w:rPr>
      <w:rFonts w:ascii="Times New Roman" w:hAnsi="Times New Roman"/>
      <w:color w:val="000000"/>
      <w:sz w:val="24"/>
    </w:rPr>
  </w:style>
  <w:style w:type="paragraph" w:styleId="aff8">
    <w:name w:val="header"/>
    <w:basedOn w:val="a0"/>
    <w:link w:val="1f9"/>
    <w:pPr>
      <w:tabs>
        <w:tab w:val="center" w:pos="4677"/>
        <w:tab w:val="right" w:pos="9355"/>
      </w:tabs>
    </w:pPr>
  </w:style>
  <w:style w:type="character" w:customStyle="1" w:styleId="1f9">
    <w:name w:val="Верхний колонтитул Знак1"/>
    <w:basedOn w:val="1"/>
    <w:link w:val="aff8"/>
    <w:rPr>
      <w:rFonts w:ascii="Times New Roman" w:hAnsi="Times New Roman"/>
      <w:color w:val="000000"/>
      <w:sz w:val="24"/>
    </w:rPr>
  </w:style>
  <w:style w:type="paragraph" w:customStyle="1" w:styleId="1fa">
    <w:name w:val="Текст1"/>
    <w:basedOn w:val="a0"/>
    <w:link w:val="1fb"/>
    <w:pPr>
      <w:widowControl w:val="0"/>
    </w:pPr>
    <w:rPr>
      <w:rFonts w:ascii="Courier New" w:hAnsi="Courier New"/>
      <w:sz w:val="20"/>
    </w:rPr>
  </w:style>
  <w:style w:type="character" w:customStyle="1" w:styleId="1fb">
    <w:name w:val="Текст1"/>
    <w:basedOn w:val="1"/>
    <w:link w:val="1fa"/>
    <w:rPr>
      <w:rFonts w:ascii="Courier New" w:hAnsi="Courier New"/>
      <w:color w:val="000000"/>
      <w:sz w:val="20"/>
    </w:rPr>
  </w:style>
  <w:style w:type="paragraph" w:customStyle="1" w:styleId="1fc">
    <w:name w:val="Гиперссылка1"/>
    <w:link w:val="aff9"/>
    <w:rPr>
      <w:color w:val="0000FF"/>
      <w:u w:val="single"/>
    </w:rPr>
  </w:style>
  <w:style w:type="character" w:styleId="aff9">
    <w:name w:val="Hyperlink"/>
    <w:link w:val="1fc"/>
    <w:rPr>
      <w:color w:val="0000FF"/>
      <w:u w:val="single"/>
    </w:rPr>
  </w:style>
  <w:style w:type="paragraph" w:customStyle="1" w:styleId="Footnote">
    <w:name w:val="Footnote"/>
    <w:basedOn w:val="a0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color w:val="000000"/>
      <w:sz w:val="20"/>
    </w:rPr>
  </w:style>
  <w:style w:type="paragraph" w:customStyle="1" w:styleId="affa">
    <w:name w:val="Заголовок"/>
    <w:basedOn w:val="a0"/>
    <w:next w:val="a5"/>
    <w:link w:val="affb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fb">
    <w:name w:val="Заголовок"/>
    <w:basedOn w:val="1"/>
    <w:link w:val="affa"/>
    <w:rPr>
      <w:rFonts w:ascii="Liberation Sans" w:hAnsi="Liberation Sans"/>
      <w:color w:val="000000"/>
      <w:sz w:val="28"/>
    </w:rPr>
  </w:style>
  <w:style w:type="paragraph" w:styleId="1fd">
    <w:name w:val="toc 1"/>
    <w:next w:val="a0"/>
    <w:link w:val="1fe"/>
    <w:uiPriority w:val="39"/>
    <w:rPr>
      <w:rFonts w:ascii="XO Thames" w:hAnsi="XO Thames"/>
      <w:b/>
    </w:rPr>
  </w:style>
  <w:style w:type="character" w:customStyle="1" w:styleId="1fe">
    <w:name w:val="Оглавление 1 Знак"/>
    <w:link w:val="1fd"/>
    <w:rPr>
      <w:rFonts w:ascii="XO Thames" w:hAnsi="XO Thames"/>
      <w:b/>
    </w:rPr>
  </w:style>
  <w:style w:type="paragraph" w:styleId="27">
    <w:name w:val="Body Text 2"/>
    <w:basedOn w:val="a0"/>
    <w:link w:val="28"/>
    <w:pPr>
      <w:spacing w:after="120" w:line="480" w:lineRule="auto"/>
    </w:pPr>
  </w:style>
  <w:style w:type="character" w:customStyle="1" w:styleId="28">
    <w:name w:val="Основной текст 2 Знак"/>
    <w:basedOn w:val="1"/>
    <w:link w:val="27"/>
    <w:rPr>
      <w:rFonts w:ascii="Times New Roman" w:hAnsi="Times New Roman"/>
      <w:color w:val="000000"/>
      <w:sz w:val="24"/>
    </w:rPr>
  </w:style>
  <w:style w:type="character" w:customStyle="1" w:styleId="a7">
    <w:name w:val="Название объекта Знак"/>
    <w:basedOn w:val="1"/>
    <w:link w:val="a6"/>
    <w:rPr>
      <w:rFonts w:ascii="Times New Roman" w:hAnsi="Times New Roman"/>
      <w:i/>
      <w:color w:val="000000"/>
      <w:sz w:val="24"/>
    </w:rPr>
  </w:style>
  <w:style w:type="paragraph" w:customStyle="1" w:styleId="Osntext">
    <w:name w:val="Osn_text"/>
    <w:basedOn w:val="a0"/>
    <w:link w:val="Osntext0"/>
    <w:pPr>
      <w:widowControl w:val="0"/>
      <w:spacing w:line="360" w:lineRule="auto"/>
      <w:ind w:firstLine="397"/>
      <w:jc w:val="both"/>
    </w:pPr>
    <w:rPr>
      <w:rFonts w:ascii="Arial" w:hAnsi="Arial"/>
      <w:sz w:val="20"/>
    </w:rPr>
  </w:style>
  <w:style w:type="character" w:customStyle="1" w:styleId="Osntext0">
    <w:name w:val="Osn_text"/>
    <w:basedOn w:val="1"/>
    <w:link w:val="Osntext"/>
    <w:rPr>
      <w:rFonts w:ascii="Arial" w:hAnsi="Arial"/>
      <w:color w:val="000000"/>
      <w:sz w:val="20"/>
    </w:rPr>
  </w:style>
  <w:style w:type="paragraph" w:customStyle="1" w:styleId="WW8Num1z0">
    <w:name w:val="WW8Num1z0"/>
    <w:link w:val="WW8Num1z00"/>
    <w:rPr>
      <w:rFonts w:ascii="Symbol" w:hAnsi="Symbol"/>
    </w:rPr>
  </w:style>
  <w:style w:type="character" w:customStyle="1" w:styleId="WW8Num1z00">
    <w:name w:val="WW8Num1z0"/>
    <w:link w:val="WW8Num1z0"/>
    <w:rPr>
      <w:rFonts w:ascii="Symbol" w:hAnsi="Symbol"/>
    </w:rPr>
  </w:style>
  <w:style w:type="paragraph" w:styleId="affc">
    <w:name w:val="index heading"/>
    <w:basedOn w:val="a0"/>
    <w:link w:val="affd"/>
  </w:style>
  <w:style w:type="character" w:customStyle="1" w:styleId="affd">
    <w:name w:val="Указатель Знак"/>
    <w:basedOn w:val="1"/>
    <w:link w:val="affc"/>
    <w:rPr>
      <w:rFonts w:ascii="Times New Roman" w:hAnsi="Times New Roman"/>
      <w:color w:val="000000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50">
    <w:name w:val="Заголовок 5 Знак"/>
    <w:link w:val="52"/>
    <w:rPr>
      <w:b/>
      <w:i/>
      <w:sz w:val="26"/>
    </w:rPr>
  </w:style>
  <w:style w:type="character" w:customStyle="1" w:styleId="52">
    <w:name w:val="Заголовок 5 Знак"/>
    <w:link w:val="50"/>
    <w:rPr>
      <w:b/>
      <w:i/>
      <w:sz w:val="26"/>
    </w:rPr>
  </w:style>
  <w:style w:type="paragraph" w:styleId="affe">
    <w:name w:val="footer"/>
    <w:basedOn w:val="a0"/>
    <w:link w:val="1ff"/>
    <w:pPr>
      <w:tabs>
        <w:tab w:val="center" w:pos="4153"/>
        <w:tab w:val="right" w:pos="8306"/>
      </w:tabs>
    </w:pPr>
    <w:rPr>
      <w:sz w:val="20"/>
    </w:rPr>
  </w:style>
  <w:style w:type="character" w:customStyle="1" w:styleId="1ff">
    <w:name w:val="Нижний колонтитул Знак1"/>
    <w:basedOn w:val="1"/>
    <w:link w:val="affe"/>
    <w:rPr>
      <w:rFonts w:ascii="Times New Roman" w:hAnsi="Times New Roman"/>
      <w:color w:val="000000"/>
      <w:sz w:val="20"/>
    </w:rPr>
  </w:style>
  <w:style w:type="paragraph" w:customStyle="1" w:styleId="afff">
    <w:name w:val="марк основ"/>
    <w:basedOn w:val="ad"/>
    <w:link w:val="afff0"/>
    <w:pPr>
      <w:spacing w:before="120" w:after="120"/>
    </w:pPr>
    <w:rPr>
      <w:b/>
    </w:rPr>
  </w:style>
  <w:style w:type="character" w:customStyle="1" w:styleId="afff0">
    <w:name w:val="марк основ"/>
    <w:basedOn w:val="ae"/>
    <w:link w:val="afff"/>
    <w:rPr>
      <w:rFonts w:ascii="Arial" w:hAnsi="Arial"/>
      <w:b/>
      <w:color w:val="000000"/>
      <w:sz w:val="24"/>
    </w:rPr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paragraph" w:customStyle="1" w:styleId="200">
    <w:name w:val="Обычный20"/>
    <w:link w:val="201"/>
    <w:rPr>
      <w:sz w:val="24"/>
    </w:rPr>
  </w:style>
  <w:style w:type="character" w:customStyle="1" w:styleId="201">
    <w:name w:val="Обычный20"/>
    <w:link w:val="200"/>
    <w:rPr>
      <w:rFonts w:ascii="Times New Roman" w:hAnsi="Times New Roman"/>
      <w:color w:val="000000"/>
      <w:sz w:val="24"/>
    </w:rPr>
  </w:style>
  <w:style w:type="paragraph" w:customStyle="1" w:styleId="aff2">
    <w:name w:val="Содержимое таблицы"/>
    <w:basedOn w:val="a0"/>
    <w:link w:val="aff4"/>
    <w:pPr>
      <w:widowControl w:val="0"/>
    </w:pPr>
  </w:style>
  <w:style w:type="character" w:customStyle="1" w:styleId="aff4">
    <w:name w:val="Содержимое таблицы"/>
    <w:basedOn w:val="1"/>
    <w:link w:val="aff2"/>
    <w:rPr>
      <w:rFonts w:ascii="Times New Roman" w:hAnsi="Times New Roman"/>
      <w:color w:val="000000"/>
      <w:sz w:val="24"/>
    </w:rPr>
  </w:style>
  <w:style w:type="paragraph" w:styleId="afff1">
    <w:name w:val="Normal (Web)"/>
    <w:basedOn w:val="a0"/>
    <w:link w:val="afff2"/>
    <w:pPr>
      <w:spacing w:beforeAutospacing="1" w:afterAutospacing="1"/>
    </w:pPr>
  </w:style>
  <w:style w:type="character" w:customStyle="1" w:styleId="afff2">
    <w:name w:val="Обычный (веб) Знак"/>
    <w:basedOn w:val="1"/>
    <w:link w:val="afff1"/>
    <w:rPr>
      <w:rFonts w:ascii="Times New Roman" w:hAnsi="Times New Roman"/>
      <w:color w:val="000000"/>
      <w:sz w:val="24"/>
    </w:rPr>
  </w:style>
  <w:style w:type="paragraph" w:customStyle="1" w:styleId="afff3">
    <w:name w:val="Основной текст Знак"/>
    <w:link w:val="afff4"/>
    <w:rPr>
      <w:sz w:val="44"/>
    </w:rPr>
  </w:style>
  <w:style w:type="character" w:customStyle="1" w:styleId="afff4">
    <w:name w:val="Основной текст Знак"/>
    <w:link w:val="afff3"/>
    <w:rPr>
      <w:sz w:val="44"/>
    </w:rPr>
  </w:style>
  <w:style w:type="paragraph" w:styleId="91">
    <w:name w:val="toc 9"/>
    <w:next w:val="a0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styleId="afff5">
    <w:name w:val="List Paragraph"/>
    <w:basedOn w:val="a0"/>
    <w:link w:val="afff6"/>
    <w:pPr>
      <w:ind w:left="720"/>
      <w:contextualSpacing/>
    </w:pPr>
    <w:rPr>
      <w:sz w:val="20"/>
    </w:rPr>
  </w:style>
  <w:style w:type="character" w:customStyle="1" w:styleId="afff6">
    <w:name w:val="Абзац списка Знак"/>
    <w:basedOn w:val="1"/>
    <w:link w:val="afff5"/>
    <w:rPr>
      <w:rFonts w:ascii="Times New Roman" w:hAnsi="Times New Roman"/>
      <w:color w:val="000000"/>
      <w:sz w:val="20"/>
    </w:rPr>
  </w:style>
  <w:style w:type="paragraph" w:customStyle="1" w:styleId="afff7">
    <w:name w:val="Методичка"/>
    <w:basedOn w:val="a0"/>
    <w:link w:val="afff8"/>
    <w:pPr>
      <w:spacing w:line="360" w:lineRule="auto"/>
      <w:ind w:firstLine="720"/>
      <w:jc w:val="both"/>
    </w:pPr>
    <w:rPr>
      <w:sz w:val="20"/>
    </w:rPr>
  </w:style>
  <w:style w:type="character" w:customStyle="1" w:styleId="afff8">
    <w:name w:val="Методичка"/>
    <w:basedOn w:val="1"/>
    <w:link w:val="afff7"/>
    <w:rPr>
      <w:rFonts w:ascii="Times New Roman" w:hAnsi="Times New Roman"/>
      <w:color w:val="000000"/>
      <w:sz w:val="20"/>
    </w:rPr>
  </w:style>
  <w:style w:type="paragraph" w:customStyle="1" w:styleId="1f5">
    <w:name w:val="Основной шрифт абзаца1"/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paragraph" w:styleId="81">
    <w:name w:val="toc 8"/>
    <w:next w:val="a0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83">
    <w:name w:val="Основной текст (8)"/>
    <w:basedOn w:val="a0"/>
    <w:link w:val="84"/>
    <w:pPr>
      <w:spacing w:line="240" w:lineRule="atLeast"/>
    </w:pPr>
    <w:rPr>
      <w:rFonts w:ascii="Arial" w:hAnsi="Arial"/>
      <w:b/>
      <w:spacing w:val="-10"/>
      <w:sz w:val="25"/>
    </w:rPr>
  </w:style>
  <w:style w:type="character" w:customStyle="1" w:styleId="84">
    <w:name w:val="Основной текст (8)"/>
    <w:basedOn w:val="1"/>
    <w:link w:val="83"/>
    <w:rPr>
      <w:rFonts w:ascii="Arial" w:hAnsi="Arial"/>
      <w:b/>
      <w:color w:val="000000"/>
      <w:spacing w:val="-10"/>
      <w:sz w:val="25"/>
    </w:rPr>
  </w:style>
  <w:style w:type="paragraph" w:customStyle="1" w:styleId="1ff0">
    <w:name w:val="Знак1"/>
    <w:basedOn w:val="a0"/>
    <w:link w:val="1ff1"/>
    <w:pPr>
      <w:spacing w:after="160"/>
    </w:pPr>
  </w:style>
  <w:style w:type="character" w:customStyle="1" w:styleId="1ff1">
    <w:name w:val="Знак1"/>
    <w:basedOn w:val="1"/>
    <w:link w:val="1ff0"/>
    <w:rPr>
      <w:rFonts w:ascii="Times New Roman" w:hAnsi="Times New Roman"/>
      <w:color w:val="000000"/>
      <w:sz w:val="24"/>
    </w:rPr>
  </w:style>
  <w:style w:type="paragraph" w:customStyle="1" w:styleId="info">
    <w:name w:val="info"/>
    <w:basedOn w:val="a0"/>
    <w:link w:val="info0"/>
    <w:pPr>
      <w:spacing w:beforeAutospacing="1" w:afterAutospacing="1"/>
    </w:pPr>
  </w:style>
  <w:style w:type="character" w:customStyle="1" w:styleId="info0">
    <w:name w:val="info"/>
    <w:basedOn w:val="1"/>
    <w:link w:val="info"/>
    <w:rPr>
      <w:rFonts w:ascii="Times New Roman" w:hAnsi="Times New Roman"/>
      <w:color w:val="000000"/>
      <w:sz w:val="24"/>
    </w:rPr>
  </w:style>
  <w:style w:type="paragraph" w:customStyle="1" w:styleId="8Tahoma">
    <w:name w:val="Основной текст (8) + Tahoma"/>
    <w:link w:val="8Tahoma0"/>
    <w:rPr>
      <w:rFonts w:ascii="Tahoma" w:hAnsi="Tahoma"/>
      <w:b/>
      <w:sz w:val="23"/>
    </w:rPr>
  </w:style>
  <w:style w:type="character" w:customStyle="1" w:styleId="8Tahoma0">
    <w:name w:val="Основной текст (8) + Tahoma"/>
    <w:link w:val="8Tahoma"/>
    <w:rPr>
      <w:rFonts w:ascii="Tahoma" w:hAnsi="Tahoma"/>
      <w:b/>
      <w:spacing w:val="0"/>
      <w:sz w:val="23"/>
    </w:rPr>
  </w:style>
  <w:style w:type="paragraph" w:customStyle="1" w:styleId="afff9">
    <w:name w:val="Основной текст с отступом Знак"/>
    <w:link w:val="afffa"/>
    <w:rPr>
      <w:sz w:val="28"/>
    </w:rPr>
  </w:style>
  <w:style w:type="character" w:customStyle="1" w:styleId="afffa">
    <w:name w:val="Основной текст с отступом Знак"/>
    <w:link w:val="afff9"/>
    <w:rPr>
      <w:sz w:val="28"/>
    </w:rPr>
  </w:style>
  <w:style w:type="paragraph" w:styleId="53">
    <w:name w:val="toc 5"/>
    <w:next w:val="a0"/>
    <w:link w:val="54"/>
    <w:uiPriority w:val="39"/>
    <w:pPr>
      <w:ind w:left="800"/>
    </w:pPr>
  </w:style>
  <w:style w:type="character" w:customStyle="1" w:styleId="54">
    <w:name w:val="Оглавление 5 Знак"/>
    <w:link w:val="53"/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140">
    <w:name w:val="Обычный14"/>
    <w:link w:val="141"/>
    <w:rPr>
      <w:sz w:val="24"/>
    </w:rPr>
  </w:style>
  <w:style w:type="character" w:customStyle="1" w:styleId="141">
    <w:name w:val="Обычный14"/>
    <w:link w:val="140"/>
    <w:rPr>
      <w:rFonts w:ascii="Times New Roman" w:hAnsi="Times New Roman"/>
      <w:color w:val="000000"/>
      <w:sz w:val="24"/>
    </w:rPr>
  </w:style>
  <w:style w:type="paragraph" w:customStyle="1" w:styleId="55">
    <w:name w:val="Обычный5"/>
    <w:link w:val="56"/>
    <w:rPr>
      <w:sz w:val="24"/>
    </w:rPr>
  </w:style>
  <w:style w:type="character" w:customStyle="1" w:styleId="56">
    <w:name w:val="Обычный5"/>
    <w:link w:val="55"/>
    <w:rPr>
      <w:rFonts w:ascii="Times New Roman" w:hAnsi="Times New Roman"/>
      <w:color w:val="000000"/>
      <w:sz w:val="24"/>
    </w:rPr>
  </w:style>
  <w:style w:type="paragraph" w:customStyle="1" w:styleId="taxon-namemailrucssattributepostfix">
    <w:name w:val="taxon-name_mailru_css_attribute_postfix"/>
    <w:link w:val="taxon-namemailrucssattributepostfix0"/>
  </w:style>
  <w:style w:type="character" w:customStyle="1" w:styleId="taxon-namemailrucssattributepostfix0">
    <w:name w:val="taxon-name_mailru_css_attribute_postfix"/>
    <w:link w:val="taxon-namemailrucssattributepostfix"/>
  </w:style>
  <w:style w:type="paragraph" w:customStyle="1" w:styleId="61">
    <w:name w:val="Обычный6"/>
    <w:link w:val="62"/>
    <w:rPr>
      <w:sz w:val="24"/>
    </w:rPr>
  </w:style>
  <w:style w:type="character" w:customStyle="1" w:styleId="62">
    <w:name w:val="Обычный6"/>
    <w:link w:val="61"/>
    <w:rPr>
      <w:rFonts w:ascii="Times New Roman" w:hAnsi="Times New Roman"/>
      <w:color w:val="000000"/>
      <w:sz w:val="24"/>
    </w:rPr>
  </w:style>
  <w:style w:type="paragraph" w:customStyle="1" w:styleId="110">
    <w:name w:val="Обычный11"/>
    <w:link w:val="111"/>
    <w:rPr>
      <w:sz w:val="24"/>
    </w:rPr>
  </w:style>
  <w:style w:type="character" w:customStyle="1" w:styleId="111">
    <w:name w:val="Обычный11"/>
    <w:link w:val="110"/>
    <w:rPr>
      <w:rFonts w:ascii="Times New Roman" w:hAnsi="Times New Roman"/>
      <w:color w:val="000000"/>
      <w:sz w:val="24"/>
    </w:rPr>
  </w:style>
  <w:style w:type="paragraph" w:styleId="afffb">
    <w:name w:val="Subtitle"/>
    <w:next w:val="a0"/>
    <w:link w:val="afffc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fc">
    <w:name w:val="Подзаголовок Знак"/>
    <w:link w:val="afffb"/>
    <w:rPr>
      <w:rFonts w:ascii="XO Thames" w:hAnsi="XO Thames"/>
      <w:i/>
      <w:color w:val="616161"/>
      <w:sz w:val="24"/>
    </w:rPr>
  </w:style>
  <w:style w:type="paragraph" w:customStyle="1" w:styleId="afffd">
    <w:name w:val="Символ нумерации"/>
    <w:link w:val="afffe"/>
  </w:style>
  <w:style w:type="character" w:customStyle="1" w:styleId="afffe">
    <w:name w:val="Символ нумерации"/>
    <w:link w:val="afffd"/>
  </w:style>
  <w:style w:type="paragraph" w:customStyle="1" w:styleId="text">
    <w:name w:val="text"/>
    <w:basedOn w:val="a0"/>
    <w:link w:val="text0"/>
    <w:pPr>
      <w:spacing w:beforeAutospacing="1" w:afterAutospacing="1"/>
    </w:pPr>
  </w:style>
  <w:style w:type="character" w:customStyle="1" w:styleId="text0">
    <w:name w:val="text"/>
    <w:basedOn w:val="1"/>
    <w:link w:val="text"/>
    <w:rPr>
      <w:rFonts w:ascii="Times New Roman" w:hAnsi="Times New Roman"/>
      <w:color w:val="000000"/>
      <w:sz w:val="24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fff">
    <w:name w:val="Title"/>
    <w:basedOn w:val="a0"/>
    <w:next w:val="a5"/>
    <w:link w:val="affff0"/>
    <w:uiPriority w:val="10"/>
    <w:qFormat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affff0">
    <w:name w:val="Название Знак"/>
    <w:basedOn w:val="1"/>
    <w:link w:val="affff"/>
    <w:rPr>
      <w:rFonts w:ascii="Arial" w:hAnsi="Arial"/>
      <w:color w:val="000000"/>
      <w:sz w:val="28"/>
    </w:rPr>
  </w:style>
  <w:style w:type="character" w:customStyle="1" w:styleId="41">
    <w:name w:val="Заголовок 4 Знак1"/>
    <w:basedOn w:val="1"/>
    <w:link w:val="4"/>
    <w:rPr>
      <w:rFonts w:ascii="Arial CYR" w:hAnsi="Arial CYR"/>
      <w:b/>
      <w:color w:val="000000"/>
      <w:sz w:val="22"/>
    </w:rPr>
  </w:style>
  <w:style w:type="paragraph" w:customStyle="1" w:styleId="1ff2">
    <w:name w:val="Номер страницы1"/>
    <w:link w:val="affff1"/>
  </w:style>
  <w:style w:type="character" w:styleId="affff1">
    <w:name w:val="page number"/>
    <w:link w:val="1ff2"/>
  </w:style>
  <w:style w:type="paragraph" w:customStyle="1" w:styleId="29">
    <w:name w:val="Обычный2"/>
    <w:link w:val="2a"/>
    <w:rPr>
      <w:sz w:val="24"/>
    </w:rPr>
  </w:style>
  <w:style w:type="character" w:customStyle="1" w:styleId="2a">
    <w:name w:val="Обычный2"/>
    <w:link w:val="29"/>
    <w:rPr>
      <w:rFonts w:ascii="Times New Roman" w:hAnsi="Times New Roman"/>
      <w:color w:val="000000"/>
      <w:sz w:val="24"/>
    </w:rPr>
  </w:style>
  <w:style w:type="paragraph" w:styleId="affff2">
    <w:name w:val="Document Map"/>
    <w:basedOn w:val="a0"/>
    <w:link w:val="affff3"/>
    <w:rPr>
      <w:rFonts w:ascii="Tahoma" w:hAnsi="Tahoma"/>
      <w:sz w:val="16"/>
    </w:rPr>
  </w:style>
  <w:style w:type="character" w:customStyle="1" w:styleId="affff3">
    <w:name w:val="Схема документа Знак"/>
    <w:basedOn w:val="1"/>
    <w:link w:val="affff2"/>
    <w:rPr>
      <w:rFonts w:ascii="Tahoma" w:hAnsi="Tahoma"/>
      <w:color w:val="000000"/>
      <w:sz w:val="16"/>
    </w:rPr>
  </w:style>
  <w:style w:type="paragraph" w:customStyle="1" w:styleId="2b">
    <w:name w:val="Стиль 2 столбца (по центру)"/>
    <w:basedOn w:val="a0"/>
    <w:link w:val="2c"/>
    <w:pPr>
      <w:jc w:val="center"/>
    </w:pPr>
    <w:rPr>
      <w:rFonts w:ascii="Arial" w:hAnsi="Arial"/>
    </w:rPr>
  </w:style>
  <w:style w:type="character" w:customStyle="1" w:styleId="2c">
    <w:name w:val="Стиль 2 столбца (по центру)"/>
    <w:basedOn w:val="1"/>
    <w:link w:val="2b"/>
    <w:rPr>
      <w:rFonts w:ascii="Arial" w:hAnsi="Arial"/>
      <w:color w:val="000000"/>
      <w:sz w:val="24"/>
    </w:rPr>
  </w:style>
  <w:style w:type="paragraph" w:customStyle="1" w:styleId="green9pt">
    <w:name w:val="green9pt"/>
    <w:link w:val="green9pt0"/>
  </w:style>
  <w:style w:type="character" w:customStyle="1" w:styleId="green9pt0">
    <w:name w:val="green9pt"/>
    <w:link w:val="green9pt"/>
  </w:style>
  <w:style w:type="character" w:customStyle="1" w:styleId="21">
    <w:name w:val="Заголовок 2 Знак1"/>
    <w:basedOn w:val="1"/>
    <w:link w:val="2"/>
    <w:rPr>
      <w:rFonts w:ascii="Arial" w:hAnsi="Arial"/>
      <w:b/>
      <w:i/>
      <w:color w:val="000000"/>
      <w:sz w:val="28"/>
    </w:rPr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customStyle="1" w:styleId="3Tahoma">
    <w:name w:val="Подпись к таблице (3) + Tahoma"/>
    <w:link w:val="3Tahoma0"/>
    <w:rPr>
      <w:rFonts w:ascii="Tahoma" w:hAnsi="Tahoma"/>
      <w:sz w:val="23"/>
    </w:rPr>
  </w:style>
  <w:style w:type="character" w:customStyle="1" w:styleId="3Tahoma0">
    <w:name w:val="Подпись к таблице (3) + Tahoma"/>
    <w:link w:val="3Tahoma"/>
    <w:rPr>
      <w:rFonts w:ascii="Tahoma" w:hAnsi="Tahoma"/>
      <w:spacing w:val="0"/>
      <w:sz w:val="23"/>
    </w:rPr>
  </w:style>
  <w:style w:type="table" w:customStyle="1" w:styleId="1ff3">
    <w:name w:val="Сетка таблицы1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4">
    <w:name w:val="Table Grid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Heading 1 Char"/>
    <w:basedOn w:val="a1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4532</Words>
  <Characters>25833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DPR</cp:lastModifiedBy>
  <cp:revision>49</cp:revision>
  <dcterms:created xsi:type="dcterms:W3CDTF">2023-06-28T14:48:00Z</dcterms:created>
  <dcterms:modified xsi:type="dcterms:W3CDTF">2023-08-21T14:32:00Z</dcterms:modified>
</cp:coreProperties>
</file>