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3" w:rsidRDefault="00A37263" w:rsidP="001747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747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Федеральный закон от 27 июля</w:t>
      </w:r>
      <w:r w:rsidRPr="00174780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1747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2004 г. N 79-ФЗ</w:t>
      </w:r>
      <w:r w:rsidRPr="00174780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1747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"О государственной гражданской службе Российской Федерации"</w:t>
      </w:r>
      <w:r w:rsidRPr="00174780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1747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>(извлечения)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74780">
        <w:rPr>
          <w:rFonts w:ascii="Times New Roman" w:hAnsi="Times New Roman" w:cs="Times New Roman"/>
          <w:b/>
          <w:bCs/>
          <w:sz w:val="24"/>
          <w:szCs w:val="24"/>
        </w:rPr>
        <w:t>Глава 9. ПРОХОЖДЕНИЕ ГРАЖДАНСКОЙ СЛУЖБЫ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74780">
        <w:rPr>
          <w:rFonts w:ascii="Times New Roman" w:hAnsi="Times New Roman" w:cs="Times New Roman"/>
          <w:b/>
          <w:bCs/>
          <w:sz w:val="24"/>
          <w:szCs w:val="24"/>
        </w:rPr>
        <w:t>Статья 47. Должностной регламент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1. 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государственного органа.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2. В должностной регламент включаются: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1) квалификационные требования для замещения должности гражданской службы;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(п. 1 в ред. Федерального </w:t>
      </w:r>
      <w:hyperlink r:id="rId4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30.06.2016 N 224-ФЗ)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2) должностные обязанности, права и ответственность гражданского служащего за неисполнение (ненадлежащее исполнение) должностных обязанностей в соответствии с административным регламентом государственного органа,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службы;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3) перечень вопросов, по которым гражданский служащий вправе или обязан самостоятельно принимать управленческие и иные решения;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4) 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решений;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5)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6)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организациями;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7) перечень государственных услуг, оказываемых гражданам и организациям в соответствии с административным регламентом государственного органа;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8) показатели эффективности и результативности профессиональной служебной деятельности гражданского служащего.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3. Положения должностного регламента учитываются при проведении конкурса на замещение вакантной должности гражданской службы, аттестации, квалификационного экзамена, планировании профессиональной служебной деятельности гражданского служащего.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4.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резерв, оценке его профессиональной служебной деятельности при проведении аттестации, квалификационного экзамена либо поощрении гражданского служащего.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5. Примерные должностные регламенты утверждаются соответствующим органом по управлению государственной службой.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74780">
        <w:rPr>
          <w:rFonts w:ascii="Times New Roman" w:hAnsi="Times New Roman" w:cs="Times New Roman"/>
          <w:b/>
          <w:bCs/>
          <w:sz w:val="24"/>
          <w:szCs w:val="24"/>
        </w:rPr>
        <w:t>Статья 48. Аттестация гражданских служащих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5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Аттестация гражданского служащего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проводится в целях определения его соответствия замещаемой должности гражданской службы.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2.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</w:t>
      </w:r>
      <w:r w:rsidRPr="00174780">
        <w:rPr>
          <w:rFonts w:ascii="Times New Roman" w:hAnsi="Times New Roman" w:cs="Times New Roman"/>
          <w:bCs/>
          <w:sz w:val="24"/>
          <w:szCs w:val="24"/>
        </w:rPr>
        <w:lastRenderedPageBreak/>
        <w:t>должностных обязанностей за аттестационный период.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документов, содержащиеся в годовых отчетах о профессиональной служебной деятельности гражданского служащего, а при необходимости пояснительная записка гражданского служащего на отзыв непосредственного руководителя.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>Аттестации не подлежат гражданские служащие, замещающие должности гражданской службы категорий "руководители" и "помощники (советники)", с которыми заключен срочный служебный контракт (за исключением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Федерации).</w:t>
      </w:r>
      <w:proofErr w:type="gramEnd"/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(часть 3 в ред. Федерального </w:t>
      </w:r>
      <w:hyperlink r:id="rId6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08.06.2015 N 147-ФЗ)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25"/>
      <w:bookmarkEnd w:id="0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4. Аттестация гражданского служащего проводится один раз в три года. 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>Аттестация гражданских служащих, замещающих отдельные должности гражданской службы, назначение на которые и освобождение от которых осуществляются Президентом Российской Федерации или Правительством Российской Федерации,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Федерации, может проводиться в иные сроки, установленные указанными актами.</w:t>
      </w:r>
      <w:proofErr w:type="gramEnd"/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 ред. Федерального </w:t>
      </w:r>
      <w:hyperlink r:id="rId7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08.06.2015 N 147-ФЗ)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5. Ранее срока, указанного в </w:t>
      </w:r>
      <w:hyperlink w:anchor="Par25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части 4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настоящей статьи, внеочередная аттестация гражданского служащего может проводиться после принятия в установленном порядке решения: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1) о сокращении должностей гражданской службы в государственном органе;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2) об изменении условий оплаты труда гражданских служащих.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6.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7. При проведении аттестации учитываются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настоящим Федеральным законом.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8. Гражданский служащий, находящийся в отпуске по беременности и родам или в отпуске по уходу за ребенком до достижения им возраста трех лет, проходит аттестацию не ранее чем через один год после выхода из отпуска.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9. Для проведения аттестации гражданских служащих правовым </w:t>
      </w:r>
      <w:hyperlink r:id="rId8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актом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государственного органа формируется аттестационная комиссия.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В состав аттестационной комиссии включаются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гражданский служащий, подлежащий аттестации, замещает должность гражданской службы), а также включаемые в состав аттестационной комиссии в соответствии с положениями </w:t>
      </w:r>
      <w:hyperlink w:anchor="Par38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части 10.2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настоящей статьи независимые эксперты - представители научных, образовательных и других организаций, являющиеся</w:t>
      </w:r>
      <w:proofErr w:type="gramEnd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 специалистами в соответствующих областях и видах профессиональной служебной деятельности гражданских служащих, по вопросам кадровых технологий и гражданской службы. Число независимых экспертов должно составлять не менее одной четверти от общего числа членов аттестационной комиссии.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 ред. Федеральных законов от 02.07.2013 </w:t>
      </w:r>
      <w:hyperlink r:id="rId9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N 185-ФЗ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, от 27.10.2020 </w:t>
      </w:r>
      <w:hyperlink r:id="rId10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N 346-ФЗ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>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10.1. 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В состав аттестационной комиссии в федеральном органе исполнительной власти, при котором в соответствии со </w:t>
      </w:r>
      <w:hyperlink r:id="rId11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статьей 20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4 апреля 2005 года N 32-ФЗ "Об Общественной палате Российской Федерации" образован общественный </w:t>
      </w:r>
      <w:r w:rsidRPr="00174780">
        <w:rPr>
          <w:rFonts w:ascii="Times New Roman" w:hAnsi="Times New Roman" w:cs="Times New Roman"/>
          <w:bCs/>
          <w:sz w:val="24"/>
          <w:szCs w:val="24"/>
        </w:rPr>
        <w:lastRenderedPageBreak/>
        <w:t>совет, а также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указанными</w:t>
      </w:r>
      <w:proofErr w:type="gramEnd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в части 10 настоящей статьи,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аттестационной комиссии.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асть 10.1 введена Федеральным </w:t>
      </w:r>
      <w:hyperlink r:id="rId12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30.12.2012 N 295-ФЗ)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8"/>
      <w:bookmarkEnd w:id="1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10.2. 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Включаемые в состав аттестационных комиссий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</w:t>
      </w:r>
      <w:hyperlink r:id="rId13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>, установленном нормативным правовым актом Правительства Российской</w:t>
      </w:r>
      <w:proofErr w:type="gramEnd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 Федерации или нормативным правовым актом субъекта Российской Федерации, принятым с учетом порядка, установленного Правительством Российской Федерации. Представители общественных советов, включаемые в состав аттестационных комиссий, определяются решениями соответствующих общественных советов.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асть 10.2 введена Федеральным </w:t>
      </w:r>
      <w:hyperlink r:id="rId14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27.10.2020 N 346-ФЗ)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10.3. Общий срок пребывания независимого эксперта в аттестационной комиссии государственного органа не может превышать три года. Исчисление данного срока осуществляется с момента первого включения независимого эксперта в состав аттестационной комиссии.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асть 10.3 введена Федеральным </w:t>
      </w:r>
      <w:hyperlink r:id="rId15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27.10.2020 N 346-ФЗ)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10.4. Срок пребывания независимого эксперта в аттестационной и конкурсной 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>комиссиях</w:t>
      </w:r>
      <w:proofErr w:type="gramEnd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одного государственного органа не может превышать в совокупности три года.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асть 10.4 введена Федеральным </w:t>
      </w:r>
      <w:hyperlink r:id="rId16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27.10.2020 N 346-ФЗ)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11. Состав аттестационной комиссии для проведения аттестации гражданских служащих, замещающих должности гражданской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12.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13. На время аттестации гражданского служащего, являющегося членом аттестационной комиссии, его членство в этой комиссии приостанавливается.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14.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</w:t>
      </w:r>
      <w:hyperlink r:id="rId17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статьей 56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настоящего Федерального закона, а аттестация переносится.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15. По результатам аттестации гражданского служащего аттестационной комиссией принимается одно из следующих решений: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1) соответствует замещаемой должности гражданской службы;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>соответствует замещаемой должности гражданской службы и рекомендуется</w:t>
      </w:r>
      <w:proofErr w:type="gramEnd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к включению в кадровый резерв для замещения вакантной должности гражданской службы в порядке должностного роста;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(в ред. Федерального </w:t>
      </w:r>
      <w:hyperlink r:id="rId18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07.06.2013 N 116-ФЗ)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3)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(в ред. Федерального </w:t>
      </w:r>
      <w:hyperlink r:id="rId19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02.07.2013 N 185-ФЗ)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4) не соответствует замещаемой должности гражданской службы.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16. В течение одного месяца после проведения аттестации по ее результатам издается правовой акт государственного органа о том, что гражданский служащий: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1) подлежит включению в кадровый резерв для замещения вакантной должности гражданской службы в порядке должностного роста;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(в ред. Федерального </w:t>
      </w:r>
      <w:hyperlink r:id="rId20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07.06.2013 N 116-ФЗ)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2) направляется для получения дополнительного профессионального образования;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(в ред. Федерального </w:t>
      </w:r>
      <w:hyperlink r:id="rId21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02.07.2013 N 185-ФЗ)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>понижается в должности гражданской службы и подлежит</w:t>
      </w:r>
      <w:proofErr w:type="gramEnd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исключению из кадрового резерва в случае нахождения в нем.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(п. 3 в ред. Федерального </w:t>
      </w:r>
      <w:hyperlink r:id="rId22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07.06.2013 N 116-ФЗ)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17.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</w:t>
      </w:r>
      <w:hyperlink r:id="rId23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>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(в ред. Федерального </w:t>
      </w:r>
      <w:hyperlink r:id="rId24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02.07.2013 N 185-ФЗ)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18. Гражданский служащий вправе обжаловать результаты аттестации в соответствии с настоящим Федеральным законом.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19. </w:t>
      </w:r>
      <w:hyperlink r:id="rId25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Положение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 проведении аттестации государственных гражданских служащих Российской Федерации утверждается указом Президента Российской Федерации.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74780">
        <w:rPr>
          <w:rFonts w:ascii="Times New Roman" w:hAnsi="Times New Roman" w:cs="Times New Roman"/>
          <w:b/>
          <w:bCs/>
          <w:sz w:val="24"/>
          <w:szCs w:val="24"/>
        </w:rPr>
        <w:t>Статья 49. Квалификационный экзамен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(в ред. Федерального </w:t>
      </w:r>
      <w:hyperlink r:id="rId26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11.07.2011 N 204-ФЗ)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1. Квалификационный экзамен сдают гражданские служащие, указанные в </w:t>
      </w:r>
      <w:hyperlink r:id="rId27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части 14 статьи 11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настоящего Федерального закона.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(в ред. Федерального </w:t>
      </w:r>
      <w:hyperlink r:id="rId28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01.05.2019 N 99-ФЗ)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2.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174780">
        <w:rPr>
          <w:rFonts w:ascii="Times New Roman" w:hAnsi="Times New Roman" w:cs="Times New Roman"/>
          <w:bCs/>
          <w:sz w:val="24"/>
          <w:szCs w:val="24"/>
        </w:rPr>
        <w:t>ч</w:t>
      </w:r>
      <w:proofErr w:type="gramEnd"/>
      <w:r w:rsidRPr="00174780">
        <w:rPr>
          <w:rFonts w:ascii="Times New Roman" w:hAnsi="Times New Roman" w:cs="Times New Roman"/>
          <w:bCs/>
          <w:sz w:val="24"/>
          <w:szCs w:val="24"/>
        </w:rPr>
        <w:t xml:space="preserve">асть 2 в ред. Федерального </w:t>
      </w:r>
      <w:hyperlink r:id="rId29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закона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от 01.05.2019 N 99-ФЗ)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>3. Квалификационный экзамен проводится по установленной форме в целях оценки знаний, навыков и умений (профессионального уровня) гражданского служащего конкурсной или аттестационной комиссией.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4. Гражданский служащий вправе обжаловать результаты квалификационного экзамена в соответствии с настоящим Федеральным </w:t>
      </w:r>
      <w:hyperlink r:id="rId30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>.</w:t>
      </w:r>
    </w:p>
    <w:p w:rsidR="00174780" w:rsidRPr="00174780" w:rsidRDefault="00174780" w:rsidP="00174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4780">
        <w:rPr>
          <w:rFonts w:ascii="Times New Roman" w:hAnsi="Times New Roman" w:cs="Times New Roman"/>
          <w:bCs/>
          <w:sz w:val="24"/>
          <w:szCs w:val="24"/>
        </w:rPr>
        <w:t xml:space="preserve">5. </w:t>
      </w:r>
      <w:hyperlink r:id="rId31" w:history="1">
        <w:r w:rsidRPr="00174780">
          <w:rPr>
            <w:rFonts w:ascii="Times New Roman" w:hAnsi="Times New Roman" w:cs="Times New Roman"/>
            <w:bCs/>
            <w:sz w:val="24"/>
            <w:szCs w:val="24"/>
          </w:rPr>
          <w:t>Порядок</w:t>
        </w:r>
      </w:hyperlink>
      <w:r w:rsidRPr="00174780">
        <w:rPr>
          <w:rFonts w:ascii="Times New Roman" w:hAnsi="Times New Roman" w:cs="Times New Roman"/>
          <w:bCs/>
          <w:sz w:val="24"/>
          <w:szCs w:val="24"/>
        </w:rPr>
        <w:t xml:space="preserve"> сдачи квалификационного экзамена гражданскими служащими определяется указом Президента Российской Федерации.</w:t>
      </w:r>
    </w:p>
    <w:sectPr w:rsidR="00174780" w:rsidRPr="00174780" w:rsidSect="00174780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37263"/>
    <w:rsid w:val="00174780"/>
    <w:rsid w:val="002B2A07"/>
    <w:rsid w:val="00830B7F"/>
    <w:rsid w:val="00A10997"/>
    <w:rsid w:val="00A37263"/>
    <w:rsid w:val="00AF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69D84F757F297E50C4E8FD6F1FB43FC6EB176ED35EE3246E0F0687AB705FCD9D8913DA46269E434BFBD9B94F97170EA25D92F124D00150G2WCG" TargetMode="External"/><Relationship Id="rId13" Type="http://schemas.openxmlformats.org/officeDocument/2006/relationships/hyperlink" Target="consultantplus://offline/ref=F769D84F757F297E50C4E8FD6F1FB43FC6EB1D6DD45BE3246E0F0687AB705FCD9D8913DA46269E4746FBD9B94F97170EA25D92F124D00150G2WCG" TargetMode="External"/><Relationship Id="rId18" Type="http://schemas.openxmlformats.org/officeDocument/2006/relationships/hyperlink" Target="consultantplus://offline/ref=F769D84F757F297E50C4E8FD6F1FB43FC4E8136ED55AE3246E0F0687AB705FCD9D8913DA46269E4547FBD9B94F97170EA25D92F124D00150G2WCG" TargetMode="External"/><Relationship Id="rId26" Type="http://schemas.openxmlformats.org/officeDocument/2006/relationships/hyperlink" Target="consultantplus://offline/ref=F769D84F757F297E50C4E8FD6F1FB43FC4ED1269D15AE3246E0F0687AB705FCD9D8913DA46269E464CFBD9B94F97170EA25D92F124D00150G2W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69D84F757F297E50C4E8FD6F1FB43FC4EA126DD35DE3246E0F0687AB705FCD9D8913DA46279B4E4EFBD9B94F97170EA25D92F124D00150G2WCG" TargetMode="External"/><Relationship Id="rId7" Type="http://schemas.openxmlformats.org/officeDocument/2006/relationships/hyperlink" Target="consultantplus://offline/ref=F769D84F757F297E50C4E8FD6F1FB43FC4E4146BD45FE3246E0F0687AB705FCD9D8913DA46269E464EFBD9B94F97170EA25D92F124D00150G2WCG" TargetMode="External"/><Relationship Id="rId12" Type="http://schemas.openxmlformats.org/officeDocument/2006/relationships/hyperlink" Target="consultantplus://offline/ref=F769D84F757F297E50C4E8FD6F1FB43FC4E8146CDF5AE3246E0F0687AB705FCD9D8913DA46269E464EFBD9B94F97170EA25D92F124D00150G2WCG" TargetMode="External"/><Relationship Id="rId17" Type="http://schemas.openxmlformats.org/officeDocument/2006/relationships/hyperlink" Target="consultantplus://offline/ref=F769D84F757F297E50C4E8FD6F1FB43FC1EC1169DE59E3246E0F0687AB705FCD9D8913DA4626984346FBD9B94F97170EA25D92F124D00150G2WCG" TargetMode="External"/><Relationship Id="rId25" Type="http://schemas.openxmlformats.org/officeDocument/2006/relationships/hyperlink" Target="consultantplus://offline/ref=F769D84F757F297E50C4E8FD6F1FB43FC6EB176ED35EE3246E0F0687AB705FCD9D8913DA46269E4647FBD9B94F97170EA25D92F124D00150G2WC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69D84F757F297E50C4E8FD6F1FB43FC6EA126CDF5CE3246E0F0687AB705FCD9D8913DA46269E454EFBD9B94F97170EA25D92F124D00150G2WCG" TargetMode="External"/><Relationship Id="rId20" Type="http://schemas.openxmlformats.org/officeDocument/2006/relationships/hyperlink" Target="consultantplus://offline/ref=F769D84F757F297E50C4E8FD6F1FB43FC4E8136ED55AE3246E0F0687AB705FCD9D8913DA46269E444FFBD9B94F97170EA25D92F124D00150G2WCG" TargetMode="External"/><Relationship Id="rId29" Type="http://schemas.openxmlformats.org/officeDocument/2006/relationships/hyperlink" Target="consultantplus://offline/ref=F769D84F757F297E50C4E8FD6F1FB43FC6EE1764D65BE3246E0F0687AB705FCD9D8913DA46269E444AFBD9B94F97170EA25D92F124D00150G2W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69D84F757F297E50C4E8FD6F1FB43FC4E4146BD45FE3246E0F0687AB705FCD9D8913DA46269E4746FBD9B94F97170EA25D92F124D00150G2WCG" TargetMode="External"/><Relationship Id="rId11" Type="http://schemas.openxmlformats.org/officeDocument/2006/relationships/hyperlink" Target="consultantplus://offline/ref=F769D84F757F297E50C4E8FD6F1FB43FC6E4136ED755E3246E0F0687AB705FCD9D8913DA46269F434FFBD9B94F97170EA25D92F124D00150G2WCG" TargetMode="External"/><Relationship Id="rId24" Type="http://schemas.openxmlformats.org/officeDocument/2006/relationships/hyperlink" Target="consultantplus://offline/ref=F769D84F757F297E50C4E8FD6F1FB43FC4EA126DD35DE3246E0F0687AB705FCD9D8913DA46279B4E4DFBD9B94F97170EA25D92F124D00150G2WC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769D84F757F297E50C4E8FD6F1FB43FC6EF116EDE5AE3246E0F0687AB705FCD9D8913DA46269E4749FBD9B94F97170EA25D92F124D00150G2WCG" TargetMode="External"/><Relationship Id="rId15" Type="http://schemas.openxmlformats.org/officeDocument/2006/relationships/hyperlink" Target="consultantplus://offline/ref=F769D84F757F297E50C4E8FD6F1FB43FC6EA126CDF5CE3246E0F0687AB705FCD9D8913DA46269E454FFBD9B94F97170EA25D92F124D00150G2WCG" TargetMode="External"/><Relationship Id="rId23" Type="http://schemas.openxmlformats.org/officeDocument/2006/relationships/hyperlink" Target="consultantplus://offline/ref=F769D84F757F297E50C4E8FD6F1FB43FC1EC1169DE59E3246E0F0687AB705FCD9D8913DA46269D4E4FFBD9B94F97170EA25D92F124D00150G2WCG" TargetMode="External"/><Relationship Id="rId28" Type="http://schemas.openxmlformats.org/officeDocument/2006/relationships/hyperlink" Target="consultantplus://offline/ref=F769D84F757F297E50C4E8FD6F1FB43FC6EE1764D65BE3246E0F0687AB705FCD9D8913DA46269E444BFBD9B94F97170EA25D92F124D00150G2WCG" TargetMode="External"/><Relationship Id="rId10" Type="http://schemas.openxmlformats.org/officeDocument/2006/relationships/hyperlink" Target="consultantplus://offline/ref=F769D84F757F297E50C4E8FD6F1FB43FC6EA126CDF5CE3246E0F0687AB705FCD9D8913DA46269E4648FBD9B94F97170EA25D92F124D00150G2WCG" TargetMode="External"/><Relationship Id="rId19" Type="http://schemas.openxmlformats.org/officeDocument/2006/relationships/hyperlink" Target="consultantplus://offline/ref=F769D84F757F297E50C4E8FD6F1FB43FC4EA126DD35DE3246E0F0687AB705FCD9D8913DA46279B4E4FFBD9B94F97170EA25D92F124D00150G2WCG" TargetMode="External"/><Relationship Id="rId31" Type="http://schemas.openxmlformats.org/officeDocument/2006/relationships/hyperlink" Target="consultantplus://offline/ref=F769D84F757F297E50C4E8FD6F1FB43FC4EA116CDF5EE3246E0F0687AB705FCD9D8913DA46269E4649FBD9B94F97170EA25D92F124D00150G2WCG" TargetMode="External"/><Relationship Id="rId4" Type="http://schemas.openxmlformats.org/officeDocument/2006/relationships/hyperlink" Target="consultantplus://offline/ref=F769D84F757F297E50C4E8FD6F1FB43FC7EC1468D75DE3246E0F0687AB705FCD9D8913DA46269E434FFBD9B94F97170EA25D92F124D00150G2WCG" TargetMode="External"/><Relationship Id="rId9" Type="http://schemas.openxmlformats.org/officeDocument/2006/relationships/hyperlink" Target="consultantplus://offline/ref=F769D84F757F297E50C4E8FD6F1FB43FC4EA126DD35DE3246E0F0687AB705FCD9D8913DA46279B4F46FBD9B94F97170EA25D92F124D00150G2WCG" TargetMode="External"/><Relationship Id="rId14" Type="http://schemas.openxmlformats.org/officeDocument/2006/relationships/hyperlink" Target="consultantplus://offline/ref=F769D84F757F297E50C4E8FD6F1FB43FC6EA126CDF5CE3246E0F0687AB705FCD9D8913DA46269E4647FBD9B94F97170EA25D92F124D00150G2WCG" TargetMode="External"/><Relationship Id="rId22" Type="http://schemas.openxmlformats.org/officeDocument/2006/relationships/hyperlink" Target="consultantplus://offline/ref=F769D84F757F297E50C4E8FD6F1FB43FC4E8136ED55AE3246E0F0687AB705FCD9D8913DA46269E444EFBD9B94F97170EA25D92F124D00150G2WCG" TargetMode="External"/><Relationship Id="rId27" Type="http://schemas.openxmlformats.org/officeDocument/2006/relationships/hyperlink" Target="consultantplus://offline/ref=F769D84F757F297E50C4E8FD6F1FB43FC1EC1169DE59E3246E0F0687AB705FCD9D8913D8442F95131EB4D8E50AC4040FAC5D90F938GDW0G" TargetMode="External"/><Relationship Id="rId30" Type="http://schemas.openxmlformats.org/officeDocument/2006/relationships/hyperlink" Target="consultantplus://offline/ref=F769D84F757F297E50C4E8FD6F1FB43FC1EC1169DE59E3246E0F0687AB705FCD9D8913DA4626994247FBD9B94F97170EA25D92F124D00150G2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2597</Words>
  <Characters>14809</Characters>
  <Application>Microsoft Office Word</Application>
  <DocSecurity>0</DocSecurity>
  <Lines>123</Lines>
  <Paragraphs>34</Paragraphs>
  <ScaleCrop>false</ScaleCrop>
  <Company>Microsoft</Company>
  <LinksUpToDate>false</LinksUpToDate>
  <CharactersWithSpaces>17372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2017-02-01T08:32:00Z</dcterms:created>
  <dcterms:modified xsi:type="dcterms:W3CDTF">2022-08-16T06:24:00Z</dcterms:modified>
</cp:coreProperties>
</file>